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1B1" w:rsidRDefault="002271B1" w:rsidP="002271B1">
      <w:pPr>
        <w:pStyle w:val="NormalnyWeb"/>
        <w:ind w:firstLine="708"/>
        <w:rPr>
          <w:rFonts w:asciiTheme="minorHAnsi" w:hAnsiTheme="minorHAnsi" w:cstheme="minorHAnsi"/>
          <w:b/>
        </w:rPr>
      </w:pPr>
      <w:r>
        <w:rPr>
          <w:rFonts w:asciiTheme="minorHAnsi" w:hAnsiTheme="minorHAnsi" w:cstheme="minorHAnsi"/>
          <w:b/>
        </w:rPr>
        <w:t>Anna Sujkowska</w:t>
      </w:r>
    </w:p>
    <w:p w:rsidR="00E52402" w:rsidRPr="002271B1" w:rsidRDefault="00E52402" w:rsidP="009C2AAE">
      <w:pPr>
        <w:pStyle w:val="NormalnyWeb"/>
        <w:ind w:firstLine="708"/>
        <w:jc w:val="center"/>
        <w:rPr>
          <w:rFonts w:asciiTheme="minorHAnsi" w:hAnsiTheme="minorHAnsi" w:cstheme="minorHAnsi"/>
          <w:b/>
          <w:sz w:val="28"/>
          <w:szCs w:val="28"/>
        </w:rPr>
      </w:pPr>
      <w:r w:rsidRPr="002271B1">
        <w:rPr>
          <w:rFonts w:asciiTheme="minorHAnsi" w:hAnsiTheme="minorHAnsi" w:cstheme="minorHAnsi"/>
          <w:b/>
          <w:sz w:val="28"/>
          <w:szCs w:val="28"/>
        </w:rPr>
        <w:t>Dostępne środki odurzające</w:t>
      </w:r>
    </w:p>
    <w:p w:rsidR="00143881" w:rsidRPr="009C2AAE" w:rsidRDefault="00143881" w:rsidP="009C2AAE">
      <w:pPr>
        <w:pStyle w:val="NormalnyWeb"/>
        <w:ind w:firstLine="708"/>
        <w:jc w:val="both"/>
        <w:rPr>
          <w:rFonts w:asciiTheme="minorHAnsi" w:hAnsiTheme="minorHAnsi" w:cstheme="minorHAnsi"/>
        </w:rPr>
      </w:pPr>
      <w:r w:rsidRPr="009C2AAE">
        <w:rPr>
          <w:rFonts w:asciiTheme="minorHAnsi" w:hAnsiTheme="minorHAnsi" w:cstheme="minorHAnsi"/>
        </w:rPr>
        <w:t>W</w:t>
      </w:r>
      <w:r w:rsidR="00CE53FF" w:rsidRPr="009C2AAE">
        <w:rPr>
          <w:rFonts w:asciiTheme="minorHAnsi" w:hAnsiTheme="minorHAnsi" w:cstheme="minorHAnsi"/>
        </w:rPr>
        <w:t xml:space="preserve"> </w:t>
      </w:r>
      <w:r w:rsidRPr="009C2AAE">
        <w:rPr>
          <w:rFonts w:asciiTheme="minorHAnsi" w:hAnsiTheme="minorHAnsi" w:cstheme="minorHAnsi"/>
        </w:rPr>
        <w:t xml:space="preserve">ostatnim czasie bardzo dużym problemem stało się sięganie przez młodzież po środki odurzające zupełnie innego rodzaju. Mowa tu o lekach sprzedawanych w aptekach bez recepty. Jest to nowy i łatwiejszy sposób wprowadzania się przez młodych ludzi w stan odurzenia. W każdej aptece  kryje się dużo więcej ciekawszych, legalnych i mimo wszystko bezpieczniejszych (przynajmniej do czasu) dla organizmu specyfików. To normalne lekarstwa dostępne bez recepty, a dostarczają </w:t>
      </w:r>
      <w:r w:rsidR="00CE53FF" w:rsidRPr="009C2AAE">
        <w:rPr>
          <w:rFonts w:asciiTheme="minorHAnsi" w:hAnsiTheme="minorHAnsi" w:cstheme="minorHAnsi"/>
        </w:rPr>
        <w:t>„</w:t>
      </w:r>
      <w:r w:rsidRPr="009C2AAE">
        <w:rPr>
          <w:rFonts w:asciiTheme="minorHAnsi" w:hAnsiTheme="minorHAnsi" w:cstheme="minorHAnsi"/>
        </w:rPr>
        <w:t>odlotów</w:t>
      </w:r>
      <w:r w:rsidR="00CE53FF" w:rsidRPr="009C2AAE">
        <w:rPr>
          <w:rFonts w:asciiTheme="minorHAnsi" w:hAnsiTheme="minorHAnsi" w:cstheme="minorHAnsi"/>
        </w:rPr>
        <w:t>”</w:t>
      </w:r>
      <w:r w:rsidRPr="009C2AAE">
        <w:rPr>
          <w:rFonts w:asciiTheme="minorHAnsi" w:hAnsiTheme="minorHAnsi" w:cstheme="minorHAnsi"/>
        </w:rPr>
        <w:t xml:space="preserve"> niczym dragi kupowane u dilera.</w:t>
      </w:r>
    </w:p>
    <w:p w:rsidR="00143881" w:rsidRPr="009C2AAE" w:rsidRDefault="00143881" w:rsidP="00CE53FF">
      <w:pPr>
        <w:pStyle w:val="NormalnyWeb"/>
        <w:rPr>
          <w:rFonts w:asciiTheme="minorHAnsi" w:hAnsiTheme="minorHAnsi" w:cstheme="minorHAnsi"/>
        </w:rPr>
      </w:pPr>
      <w:r w:rsidRPr="009C2AAE">
        <w:rPr>
          <w:rFonts w:asciiTheme="minorHAnsi" w:hAnsiTheme="minorHAnsi" w:cstheme="minorHAnsi"/>
        </w:rPr>
        <w:t>Pozn</w:t>
      </w:r>
      <w:r w:rsidR="00D27A35" w:rsidRPr="009C2AAE">
        <w:rPr>
          <w:rFonts w:asciiTheme="minorHAnsi" w:hAnsiTheme="minorHAnsi" w:cstheme="minorHAnsi"/>
        </w:rPr>
        <w:t>aj</w:t>
      </w:r>
      <w:r w:rsidRPr="009C2AAE">
        <w:rPr>
          <w:rFonts w:asciiTheme="minorHAnsi" w:hAnsiTheme="minorHAnsi" w:cstheme="minorHAnsi"/>
        </w:rPr>
        <w:t xml:space="preserve">my więc </w:t>
      </w:r>
      <w:r w:rsidR="00D27A35" w:rsidRPr="009C2AAE">
        <w:rPr>
          <w:rFonts w:asciiTheme="minorHAnsi" w:hAnsiTheme="minorHAnsi" w:cstheme="minorHAnsi"/>
        </w:rPr>
        <w:t>„narkotyki”</w:t>
      </w:r>
      <w:r w:rsidRPr="009C2AAE">
        <w:rPr>
          <w:rFonts w:asciiTheme="minorHAnsi" w:hAnsiTheme="minorHAnsi" w:cstheme="minorHAnsi"/>
        </w:rPr>
        <w:t>, które są do kupienia w każdej aptece.</w:t>
      </w:r>
    </w:p>
    <w:p w:rsidR="00143881" w:rsidRPr="009C2AAE" w:rsidRDefault="00143881" w:rsidP="00D27A35">
      <w:pPr>
        <w:pStyle w:val="NormalnyWeb"/>
        <w:jc w:val="both"/>
        <w:rPr>
          <w:rFonts w:asciiTheme="minorHAnsi" w:hAnsiTheme="minorHAnsi" w:cstheme="minorHAnsi"/>
        </w:rPr>
      </w:pPr>
      <w:r w:rsidRPr="009C2AAE">
        <w:rPr>
          <w:rStyle w:val="Pogrubienie"/>
          <w:rFonts w:asciiTheme="minorHAnsi" w:hAnsiTheme="minorHAnsi" w:cstheme="minorHAnsi"/>
        </w:rPr>
        <w:t>Kodeina</w:t>
      </w:r>
      <w:r w:rsidRPr="009C2AAE">
        <w:rPr>
          <w:rFonts w:asciiTheme="minorHAnsi" w:hAnsiTheme="minorHAnsi" w:cstheme="minorHAnsi"/>
        </w:rPr>
        <w:t xml:space="preserve"> (nazwa handlowa: </w:t>
      </w:r>
      <w:proofErr w:type="spellStart"/>
      <w:r w:rsidRPr="009C2AAE">
        <w:rPr>
          <w:rFonts w:asciiTheme="minorHAnsi" w:hAnsiTheme="minorHAnsi" w:cstheme="minorHAnsi"/>
        </w:rPr>
        <w:t>Thiocodin</w:t>
      </w:r>
      <w:proofErr w:type="spellEnd"/>
      <w:r w:rsidRPr="009C2AAE">
        <w:rPr>
          <w:rFonts w:asciiTheme="minorHAnsi" w:hAnsiTheme="minorHAnsi" w:cstheme="minorHAnsi"/>
        </w:rPr>
        <w:t xml:space="preserve">). Pochodna morfiny z rodziny </w:t>
      </w:r>
      <w:proofErr w:type="spellStart"/>
      <w:r w:rsidRPr="009C2AAE">
        <w:rPr>
          <w:rFonts w:asciiTheme="minorHAnsi" w:hAnsiTheme="minorHAnsi" w:cstheme="minorHAnsi"/>
        </w:rPr>
        <w:t>opiatów</w:t>
      </w:r>
      <w:proofErr w:type="spellEnd"/>
      <w:r w:rsidRPr="009C2AAE">
        <w:rPr>
          <w:rFonts w:asciiTheme="minorHAnsi" w:hAnsiTheme="minorHAnsi" w:cstheme="minorHAnsi"/>
        </w:rPr>
        <w:t xml:space="preserve">. Wystarczy jedno opakowanie za kilka złotych, czyli 10 małych tabletek, by poczuć jak ciało ogarnia przyjemne ciepełko i wszystkie problemy znikają w oddali. To  bardzo zdradziecka substancja. Można zatracić się w niej bez reszty i szybko popaść w mocne uzależnienie, zarówno fizyczne jak i psychiczne. A tolerancja wzrasta i trzeba </w:t>
      </w:r>
      <w:r w:rsidR="00D27A35" w:rsidRPr="009C2AAE">
        <w:rPr>
          <w:rFonts w:asciiTheme="minorHAnsi" w:hAnsiTheme="minorHAnsi" w:cstheme="minorHAnsi"/>
        </w:rPr>
        <w:t>sięgać po</w:t>
      </w:r>
      <w:r w:rsidRPr="009C2AAE">
        <w:rPr>
          <w:rFonts w:asciiTheme="minorHAnsi" w:hAnsiTheme="minorHAnsi" w:cstheme="minorHAnsi"/>
        </w:rPr>
        <w:t xml:space="preserve"> więcej i więcej.</w:t>
      </w:r>
      <w:r w:rsidRPr="009C2AAE">
        <w:rPr>
          <w:rFonts w:asciiTheme="minorHAnsi" w:hAnsiTheme="minorHAnsi" w:cstheme="minorHAnsi"/>
          <w:noProof/>
        </w:rPr>
        <w:t xml:space="preserve"> </w:t>
      </w:r>
      <w:r w:rsidRPr="009C2AAE">
        <w:rPr>
          <w:rFonts w:asciiTheme="minorHAnsi" w:hAnsiTheme="minorHAnsi" w:cstheme="minorHAnsi"/>
          <w:noProof/>
        </w:rPr>
        <w:drawing>
          <wp:inline distT="0" distB="0" distL="0" distR="0">
            <wp:extent cx="2143125" cy="2143125"/>
            <wp:effectExtent l="19050" t="0" r="9525" b="0"/>
            <wp:docPr id="46" name="Obraz 46" descr="http://www.gimblachownia.szkolnastrona.pl/container/thioco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gimblachownia.szkolnastrona.pl/container/thiocodin.jpg"/>
                    <pic:cNvPicPr>
                      <a:picLocks noChangeAspect="1" noChangeArrowheads="1"/>
                    </pic:cNvPicPr>
                  </pic:nvPicPr>
                  <pic:blipFill>
                    <a:blip r:embed="rId4"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p>
    <w:p w:rsidR="00143881" w:rsidRPr="009C2AAE" w:rsidRDefault="00143881" w:rsidP="00D27A35">
      <w:pPr>
        <w:pStyle w:val="NormalnyWeb"/>
        <w:jc w:val="both"/>
        <w:rPr>
          <w:rFonts w:asciiTheme="minorHAnsi" w:hAnsiTheme="minorHAnsi" w:cstheme="minorHAnsi"/>
        </w:rPr>
      </w:pPr>
      <w:proofErr w:type="spellStart"/>
      <w:r w:rsidRPr="009C2AAE">
        <w:rPr>
          <w:rStyle w:val="Pogrubienie"/>
          <w:rFonts w:asciiTheme="minorHAnsi" w:hAnsiTheme="minorHAnsi" w:cstheme="minorHAnsi"/>
        </w:rPr>
        <w:t>Pseudoefedryna</w:t>
      </w:r>
      <w:proofErr w:type="spellEnd"/>
      <w:r w:rsidRPr="009C2AAE">
        <w:rPr>
          <w:rFonts w:asciiTheme="minorHAnsi" w:hAnsiTheme="minorHAnsi" w:cstheme="minorHAnsi"/>
        </w:rPr>
        <w:t xml:space="preserve"> (nazwa handlowa: </w:t>
      </w:r>
      <w:proofErr w:type="spellStart"/>
      <w:r w:rsidRPr="009C2AAE">
        <w:rPr>
          <w:rFonts w:asciiTheme="minorHAnsi" w:hAnsiTheme="minorHAnsi" w:cstheme="minorHAnsi"/>
        </w:rPr>
        <w:t>Sudafed</w:t>
      </w:r>
      <w:proofErr w:type="spellEnd"/>
      <w:r w:rsidRPr="009C2AAE">
        <w:rPr>
          <w:rFonts w:asciiTheme="minorHAnsi" w:hAnsiTheme="minorHAnsi" w:cstheme="minorHAnsi"/>
        </w:rPr>
        <w:t xml:space="preserve">). To substancja, której nadużycie </w:t>
      </w:r>
      <w:r w:rsidR="00D27A35" w:rsidRPr="009C2AAE">
        <w:rPr>
          <w:rFonts w:asciiTheme="minorHAnsi" w:hAnsiTheme="minorHAnsi" w:cstheme="minorHAnsi"/>
        </w:rPr>
        <w:t xml:space="preserve">wywołuje </w:t>
      </w:r>
      <w:r w:rsidRPr="009C2AAE">
        <w:rPr>
          <w:rFonts w:asciiTheme="minorHAnsi" w:hAnsiTheme="minorHAnsi" w:cstheme="minorHAnsi"/>
        </w:rPr>
        <w:t xml:space="preserve">objawy jak po zażyciu amfetaminy, której </w:t>
      </w:r>
      <w:proofErr w:type="spellStart"/>
      <w:r w:rsidRPr="009C2AAE">
        <w:rPr>
          <w:rFonts w:asciiTheme="minorHAnsi" w:hAnsiTheme="minorHAnsi" w:cstheme="minorHAnsi"/>
        </w:rPr>
        <w:t>pseudoefedryna</w:t>
      </w:r>
      <w:proofErr w:type="spellEnd"/>
      <w:r w:rsidRPr="009C2AAE">
        <w:rPr>
          <w:rFonts w:asciiTheme="minorHAnsi" w:hAnsiTheme="minorHAnsi" w:cstheme="minorHAnsi"/>
        </w:rPr>
        <w:t xml:space="preserve"> jest pochodną. Działanie to silne pobudzenie i euforia. Wystarczą cztery tabletki, by poczuć przyjemną i całkiem silną jazdę </w:t>
      </w:r>
      <w:r w:rsidR="00D27A35" w:rsidRPr="009C2AAE">
        <w:rPr>
          <w:rFonts w:asciiTheme="minorHAnsi" w:hAnsiTheme="minorHAnsi" w:cstheme="minorHAnsi"/>
        </w:rPr>
        <w:br/>
      </w:r>
      <w:r w:rsidRPr="009C2AAE">
        <w:rPr>
          <w:rFonts w:asciiTheme="minorHAnsi" w:hAnsiTheme="minorHAnsi" w:cstheme="minorHAnsi"/>
        </w:rPr>
        <w:t>w</w:t>
      </w:r>
      <w:r w:rsidR="00D27A35" w:rsidRPr="009C2AAE">
        <w:rPr>
          <w:rFonts w:asciiTheme="minorHAnsi" w:hAnsiTheme="minorHAnsi" w:cstheme="minorHAnsi"/>
        </w:rPr>
        <w:t xml:space="preserve"> wyjątkowo syntetycznym wydaniu</w:t>
      </w:r>
      <w:r w:rsidRPr="009C2AAE">
        <w:rPr>
          <w:rFonts w:asciiTheme="minorHAnsi" w:hAnsiTheme="minorHAnsi" w:cstheme="minorHAnsi"/>
        </w:rPr>
        <w:t>. Dostarcza wyjątkowo silnych wrażeń, jak na tak małą ilość leku dostępnego bez recepty.</w:t>
      </w:r>
    </w:p>
    <w:p w:rsidR="00143881" w:rsidRPr="009C2AAE" w:rsidRDefault="00143881" w:rsidP="00CE53FF">
      <w:pPr>
        <w:pStyle w:val="NormalnyWeb"/>
        <w:rPr>
          <w:rStyle w:val="Hipercze"/>
          <w:rFonts w:asciiTheme="minorHAnsi" w:hAnsiTheme="minorHAnsi" w:cstheme="minorHAnsi"/>
          <w:color w:val="auto"/>
        </w:rPr>
      </w:pPr>
      <w:r w:rsidRPr="009C2AAE">
        <w:rPr>
          <w:rFonts w:asciiTheme="minorHAnsi" w:hAnsiTheme="minorHAnsi" w:cstheme="minorHAnsi"/>
          <w:noProof/>
        </w:rPr>
        <w:drawing>
          <wp:inline distT="0" distB="0" distL="0" distR="0">
            <wp:extent cx="3371850" cy="2105025"/>
            <wp:effectExtent l="19050" t="0" r="0" b="0"/>
            <wp:docPr id="52" name="Obraz 52" descr="http://www.gimblachownia.szkolnastrona.pl/container/sudaf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gimblachownia.szkolnastrona.pl/container/sudafed.jpg"/>
                    <pic:cNvPicPr>
                      <a:picLocks noChangeAspect="1" noChangeArrowheads="1"/>
                    </pic:cNvPicPr>
                  </pic:nvPicPr>
                  <pic:blipFill>
                    <a:blip r:embed="rId5" cstate="print"/>
                    <a:srcRect/>
                    <a:stretch>
                      <a:fillRect/>
                    </a:stretch>
                  </pic:blipFill>
                  <pic:spPr bwMode="auto">
                    <a:xfrm>
                      <a:off x="0" y="0"/>
                      <a:ext cx="3371850" cy="2105025"/>
                    </a:xfrm>
                    <a:prstGeom prst="rect">
                      <a:avLst/>
                    </a:prstGeom>
                    <a:noFill/>
                    <a:ln w="9525">
                      <a:noFill/>
                      <a:miter lim="800000"/>
                      <a:headEnd/>
                      <a:tailEnd/>
                    </a:ln>
                  </pic:spPr>
                </pic:pic>
              </a:graphicData>
            </a:graphic>
          </wp:inline>
        </w:drawing>
      </w:r>
    </w:p>
    <w:p w:rsidR="00D27A35" w:rsidRPr="009C2AAE" w:rsidRDefault="00E52402" w:rsidP="00CE53FF">
      <w:pPr>
        <w:pStyle w:val="NormalnyWeb"/>
        <w:rPr>
          <w:rStyle w:val="Pogrubienie"/>
          <w:rFonts w:asciiTheme="minorHAnsi" w:hAnsiTheme="minorHAnsi" w:cstheme="minorHAnsi"/>
        </w:rPr>
      </w:pPr>
      <w:proofErr w:type="spellStart"/>
      <w:r w:rsidRPr="009C2AAE">
        <w:rPr>
          <w:rFonts w:asciiTheme="minorHAnsi" w:hAnsiTheme="minorHAnsi" w:cstheme="minorHAnsi"/>
          <w:b/>
        </w:rPr>
        <w:lastRenderedPageBreak/>
        <w:t>Tussipect</w:t>
      </w:r>
      <w:proofErr w:type="spellEnd"/>
      <w:r w:rsidRPr="009C2AAE">
        <w:rPr>
          <w:rFonts w:asciiTheme="minorHAnsi" w:hAnsiTheme="minorHAnsi" w:cstheme="minorHAnsi"/>
          <w:b/>
        </w:rPr>
        <w:t>.</w:t>
      </w:r>
      <w:r w:rsidRPr="009C2AAE">
        <w:rPr>
          <w:rFonts w:asciiTheme="minorHAnsi" w:hAnsiTheme="minorHAnsi" w:cstheme="minorHAnsi"/>
        </w:rPr>
        <w:t xml:space="preserve"> Bardzo popularny wśród młodzieży przed egzaminami, zaliczeniami, przy zbyt dużym obciążeniu nauką. Efedryna, składnik tego niewinnego środka na kaszel, powoduje iż zmniejsza się zapotrzebowanie na sen, zwiększa koncentracja, osoby stosujące </w:t>
      </w:r>
      <w:proofErr w:type="spellStart"/>
      <w:r w:rsidRPr="009C2AAE">
        <w:rPr>
          <w:rFonts w:asciiTheme="minorHAnsi" w:hAnsiTheme="minorHAnsi" w:cstheme="minorHAnsi"/>
        </w:rPr>
        <w:t>tussipect</w:t>
      </w:r>
      <w:proofErr w:type="spellEnd"/>
      <w:r w:rsidRPr="009C2AAE">
        <w:rPr>
          <w:rFonts w:asciiTheme="minorHAnsi" w:hAnsiTheme="minorHAnsi" w:cstheme="minorHAnsi"/>
        </w:rPr>
        <w:t xml:space="preserve">, twierdzą, że mają większą motywację do nauki, chcą się uczyć i łatwiej przyswajają wiedzę, stosowany często z kofeiną i kodeiną. Objawy spożycia: przypływ energii, wrażenie mocy i większej siły, pobudzenie psychoruchowe, bezsenność, zaburzenia w pracy serca, zwiększenie ciśnienia krwi, nerwowość, drażliwość, zmiany skórne, przy dłuższym stosowaniu ubytek wagi, drżenie mięśni, pocenie się, nudności i wymioty, suchość w ustach. Może wywoływać zawał, wylew krwi do mózgu. </w:t>
      </w:r>
      <w:r w:rsidRPr="009C2AAE">
        <w:rPr>
          <w:rFonts w:asciiTheme="minorHAnsi" w:hAnsiTheme="minorHAnsi" w:cstheme="minorHAnsi"/>
        </w:rPr>
        <w:br/>
      </w:r>
    </w:p>
    <w:p w:rsidR="00143881" w:rsidRPr="009C2AAE" w:rsidRDefault="00143881" w:rsidP="00D27A35">
      <w:pPr>
        <w:pStyle w:val="NormalnyWeb"/>
        <w:jc w:val="both"/>
        <w:rPr>
          <w:rFonts w:asciiTheme="minorHAnsi" w:hAnsiTheme="minorHAnsi" w:cstheme="minorHAnsi"/>
        </w:rPr>
      </w:pPr>
      <w:proofErr w:type="spellStart"/>
      <w:r w:rsidRPr="009C2AAE">
        <w:rPr>
          <w:rStyle w:val="Pogrubienie"/>
          <w:rFonts w:asciiTheme="minorHAnsi" w:hAnsiTheme="minorHAnsi" w:cstheme="minorHAnsi"/>
        </w:rPr>
        <w:t>Dekstrometorfan</w:t>
      </w:r>
      <w:proofErr w:type="spellEnd"/>
      <w:r w:rsidRPr="009C2AAE">
        <w:rPr>
          <w:rFonts w:asciiTheme="minorHAnsi" w:hAnsiTheme="minorHAnsi" w:cstheme="minorHAnsi"/>
        </w:rPr>
        <w:t xml:space="preserve"> (nazwa handlowa: </w:t>
      </w:r>
      <w:proofErr w:type="spellStart"/>
      <w:r w:rsidRPr="009C2AAE">
        <w:rPr>
          <w:rFonts w:asciiTheme="minorHAnsi" w:hAnsiTheme="minorHAnsi" w:cstheme="minorHAnsi"/>
        </w:rPr>
        <w:t>Acodin</w:t>
      </w:r>
      <w:proofErr w:type="spellEnd"/>
      <w:r w:rsidRPr="009C2AAE">
        <w:rPr>
          <w:rFonts w:asciiTheme="minorHAnsi" w:hAnsiTheme="minorHAnsi" w:cstheme="minorHAnsi"/>
        </w:rPr>
        <w:t>)</w:t>
      </w:r>
      <w:r w:rsidR="00CE53FF" w:rsidRPr="009C2AAE">
        <w:rPr>
          <w:rFonts w:asciiTheme="minorHAnsi" w:hAnsiTheme="minorHAnsi" w:cstheme="minorHAnsi"/>
          <w:b/>
        </w:rPr>
        <w:t>,</w:t>
      </w:r>
      <w:r w:rsidR="00CE53FF" w:rsidRPr="009C2AAE">
        <w:rPr>
          <w:rFonts w:asciiTheme="minorHAnsi" w:hAnsiTheme="minorHAnsi" w:cstheme="minorHAnsi"/>
        </w:rPr>
        <w:t xml:space="preserve"> lek przeciwkaszlowy, w postaci tabletek, syropu, którego składnikiem jest </w:t>
      </w:r>
      <w:proofErr w:type="spellStart"/>
      <w:r w:rsidR="00CE53FF" w:rsidRPr="009C2AAE">
        <w:rPr>
          <w:rFonts w:asciiTheme="minorHAnsi" w:hAnsiTheme="minorHAnsi" w:cstheme="minorHAnsi"/>
        </w:rPr>
        <w:t>dextromethorphan</w:t>
      </w:r>
      <w:proofErr w:type="spellEnd"/>
      <w:r w:rsidR="00CE53FF" w:rsidRPr="009C2AAE">
        <w:rPr>
          <w:rFonts w:asciiTheme="minorHAnsi" w:hAnsiTheme="minorHAnsi" w:cstheme="minorHAnsi"/>
        </w:rPr>
        <w:t xml:space="preserve"> (DXM), syntetyczna pochodna morfiny. Reakcja organizmu jest uzależniona od dawki, mogą wystąpić: rozszerzenie źrenic, charakterystyczne swędzenie skóry, halucynacje, suchość w ustach, drgawki, stany lękowe, bóle żołądka, wymioty, euforia, zaburzona motoryka, brak koordynacji, zaburzenia widzenia, może pojawić się poczucie przebywania poza swym ciałem, depersonalizacja, opóźnienie reakcji, gadatliwość, zawroty głowy, podwyższona temperatura, podwyższone ciśnienie krwi. </w:t>
      </w:r>
      <w:r w:rsidR="00CE53FF" w:rsidRPr="009C2AAE">
        <w:rPr>
          <w:rFonts w:asciiTheme="minorHAnsi" w:hAnsiTheme="minorHAnsi" w:cstheme="minorHAnsi"/>
        </w:rPr>
        <w:br/>
      </w:r>
      <w:r w:rsidRPr="009C2AAE">
        <w:rPr>
          <w:rFonts w:asciiTheme="minorHAnsi" w:hAnsiTheme="minorHAnsi" w:cstheme="minorHAnsi"/>
        </w:rPr>
        <w:t> </w:t>
      </w:r>
      <w:r w:rsidRPr="009C2AAE">
        <w:rPr>
          <w:rFonts w:asciiTheme="minorHAnsi" w:hAnsiTheme="minorHAnsi" w:cstheme="minorHAnsi"/>
          <w:noProof/>
        </w:rPr>
        <w:drawing>
          <wp:inline distT="0" distB="0" distL="0" distR="0">
            <wp:extent cx="3286125" cy="2124075"/>
            <wp:effectExtent l="19050" t="0" r="9525" b="0"/>
            <wp:docPr id="49" name="Obraz 49" descr="http://www.gimblachownia.szkolnastrona.pl/container/acod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gimblachownia.szkolnastrona.pl/container/acodin.jpg"/>
                    <pic:cNvPicPr>
                      <a:picLocks noChangeAspect="1" noChangeArrowheads="1"/>
                    </pic:cNvPicPr>
                  </pic:nvPicPr>
                  <pic:blipFill>
                    <a:blip r:embed="rId6" cstate="print"/>
                    <a:srcRect/>
                    <a:stretch>
                      <a:fillRect/>
                    </a:stretch>
                  </pic:blipFill>
                  <pic:spPr bwMode="auto">
                    <a:xfrm>
                      <a:off x="0" y="0"/>
                      <a:ext cx="3286125" cy="2124075"/>
                    </a:xfrm>
                    <a:prstGeom prst="rect">
                      <a:avLst/>
                    </a:prstGeom>
                    <a:noFill/>
                    <a:ln w="9525">
                      <a:noFill/>
                      <a:miter lim="800000"/>
                      <a:headEnd/>
                      <a:tailEnd/>
                    </a:ln>
                  </pic:spPr>
                </pic:pic>
              </a:graphicData>
            </a:graphic>
          </wp:inline>
        </w:drawing>
      </w:r>
    </w:p>
    <w:p w:rsidR="00E52402" w:rsidRPr="009C2AAE" w:rsidRDefault="00E52402" w:rsidP="00D27A35">
      <w:pPr>
        <w:jc w:val="both"/>
        <w:rPr>
          <w:rFonts w:cstheme="minorHAnsi"/>
          <w:b/>
          <w:sz w:val="24"/>
          <w:szCs w:val="24"/>
        </w:rPr>
      </w:pPr>
      <w:r w:rsidRPr="009C2AAE">
        <w:rPr>
          <w:rFonts w:cstheme="minorHAnsi"/>
          <w:sz w:val="24"/>
          <w:szCs w:val="24"/>
        </w:rPr>
        <w:t xml:space="preserve">Bez recepty można dostać inne lekarstwa zawierające </w:t>
      </w:r>
      <w:proofErr w:type="spellStart"/>
      <w:r w:rsidRPr="009C2AAE">
        <w:rPr>
          <w:rFonts w:cstheme="minorHAnsi"/>
          <w:sz w:val="24"/>
          <w:szCs w:val="24"/>
        </w:rPr>
        <w:t>dextromethorphan</w:t>
      </w:r>
      <w:proofErr w:type="spellEnd"/>
      <w:r w:rsidRPr="009C2AAE">
        <w:rPr>
          <w:rFonts w:cstheme="minorHAnsi"/>
          <w:sz w:val="24"/>
          <w:szCs w:val="24"/>
        </w:rPr>
        <w:t xml:space="preserve">: </w:t>
      </w:r>
      <w:proofErr w:type="spellStart"/>
      <w:r w:rsidRPr="009C2AAE">
        <w:rPr>
          <w:rFonts w:cstheme="minorHAnsi"/>
          <w:b/>
          <w:sz w:val="24"/>
          <w:szCs w:val="24"/>
        </w:rPr>
        <w:t>dexatussin</w:t>
      </w:r>
      <w:proofErr w:type="spellEnd"/>
      <w:r w:rsidRPr="009C2AAE">
        <w:rPr>
          <w:rFonts w:cstheme="minorHAnsi"/>
          <w:sz w:val="24"/>
          <w:szCs w:val="24"/>
        </w:rPr>
        <w:t xml:space="preserve">, </w:t>
      </w:r>
      <w:proofErr w:type="spellStart"/>
      <w:r w:rsidRPr="009C2AAE">
        <w:rPr>
          <w:rFonts w:cstheme="minorHAnsi"/>
          <w:b/>
          <w:sz w:val="24"/>
          <w:szCs w:val="24"/>
        </w:rPr>
        <w:t>argotussin</w:t>
      </w:r>
      <w:proofErr w:type="spellEnd"/>
      <w:r w:rsidRPr="009C2AAE">
        <w:rPr>
          <w:rFonts w:cstheme="minorHAnsi"/>
          <w:b/>
          <w:sz w:val="24"/>
          <w:szCs w:val="24"/>
        </w:rPr>
        <w:t>,</w:t>
      </w:r>
      <w:r w:rsidRPr="009C2AAE">
        <w:rPr>
          <w:rFonts w:cstheme="minorHAnsi"/>
          <w:sz w:val="24"/>
          <w:szCs w:val="24"/>
        </w:rPr>
        <w:t xml:space="preserve"> </w:t>
      </w:r>
      <w:proofErr w:type="spellStart"/>
      <w:r w:rsidRPr="009C2AAE">
        <w:rPr>
          <w:rFonts w:cstheme="minorHAnsi"/>
          <w:b/>
          <w:sz w:val="24"/>
          <w:szCs w:val="24"/>
        </w:rPr>
        <w:t>robitussin</w:t>
      </w:r>
      <w:proofErr w:type="spellEnd"/>
      <w:r w:rsidRPr="009C2AAE">
        <w:rPr>
          <w:rFonts w:cstheme="minorHAnsi"/>
          <w:b/>
          <w:sz w:val="24"/>
          <w:szCs w:val="24"/>
        </w:rPr>
        <w:t>,</w:t>
      </w:r>
      <w:r w:rsidRPr="009C2AAE">
        <w:rPr>
          <w:rFonts w:cstheme="minorHAnsi"/>
          <w:sz w:val="24"/>
          <w:szCs w:val="24"/>
        </w:rPr>
        <w:t xml:space="preserve"> </w:t>
      </w:r>
      <w:proofErr w:type="spellStart"/>
      <w:r w:rsidRPr="009C2AAE">
        <w:rPr>
          <w:rFonts w:cstheme="minorHAnsi"/>
          <w:b/>
          <w:sz w:val="24"/>
          <w:szCs w:val="24"/>
        </w:rPr>
        <w:t>tussidex</w:t>
      </w:r>
      <w:proofErr w:type="spellEnd"/>
      <w:r w:rsidRPr="009C2AAE">
        <w:rPr>
          <w:rFonts w:cstheme="minorHAnsi"/>
          <w:b/>
          <w:sz w:val="24"/>
          <w:szCs w:val="24"/>
        </w:rPr>
        <w:t>.</w:t>
      </w:r>
      <w:r w:rsidRPr="009C2AAE">
        <w:rPr>
          <w:rFonts w:cstheme="minorHAnsi"/>
          <w:sz w:val="24"/>
          <w:szCs w:val="24"/>
        </w:rPr>
        <w:t xml:space="preserve"> Składnik ten zawiera również wiele preparatów przeciwgrypowych dostępnych nawet w marketach, występuje tu w połączeniu z innymi substancjami tj. </w:t>
      </w:r>
      <w:r w:rsidRPr="009C2AAE">
        <w:rPr>
          <w:rFonts w:cstheme="minorHAnsi"/>
          <w:b/>
          <w:sz w:val="24"/>
          <w:szCs w:val="24"/>
        </w:rPr>
        <w:t xml:space="preserve">paracetamol, </w:t>
      </w:r>
      <w:proofErr w:type="spellStart"/>
      <w:r w:rsidRPr="009C2AAE">
        <w:rPr>
          <w:rFonts w:cstheme="minorHAnsi"/>
          <w:b/>
          <w:sz w:val="24"/>
          <w:szCs w:val="24"/>
        </w:rPr>
        <w:t>pseudoefedryna</w:t>
      </w:r>
      <w:proofErr w:type="spellEnd"/>
      <w:r w:rsidRPr="009C2AAE">
        <w:rPr>
          <w:rFonts w:cstheme="minorHAnsi"/>
          <w:sz w:val="24"/>
          <w:szCs w:val="24"/>
        </w:rPr>
        <w:t>, które w połączeniu z DXM, zażyte w zbyt dużych ilościach, mogą być niebezpieczne dla zdrowia i życia.</w:t>
      </w:r>
    </w:p>
    <w:p w:rsidR="009C2AAE" w:rsidRDefault="005E05C2" w:rsidP="00D27A35">
      <w:pPr>
        <w:jc w:val="both"/>
        <w:rPr>
          <w:rFonts w:cstheme="minorHAnsi"/>
          <w:sz w:val="24"/>
          <w:szCs w:val="24"/>
        </w:rPr>
      </w:pPr>
      <w:r w:rsidRPr="009C2AAE">
        <w:rPr>
          <w:rFonts w:cstheme="minorHAnsi"/>
          <w:b/>
          <w:sz w:val="24"/>
          <w:szCs w:val="24"/>
        </w:rPr>
        <w:t>Aviomarin,</w:t>
      </w:r>
      <w:r w:rsidRPr="009C2AAE">
        <w:rPr>
          <w:rFonts w:cstheme="minorHAnsi"/>
          <w:sz w:val="24"/>
          <w:szCs w:val="24"/>
        </w:rPr>
        <w:t xml:space="preserve"> popularna tabletka stosowana w tzw. chorobie lokomocyjnej, ma silne działanie przeciwwymiotne. Jego składnik, </w:t>
      </w:r>
      <w:proofErr w:type="spellStart"/>
      <w:r w:rsidRPr="009C2AAE">
        <w:rPr>
          <w:rFonts w:cstheme="minorHAnsi"/>
          <w:sz w:val="24"/>
          <w:szCs w:val="24"/>
        </w:rPr>
        <w:t>dimenhydrynat</w:t>
      </w:r>
      <w:proofErr w:type="spellEnd"/>
      <w:r w:rsidRPr="009C2AAE">
        <w:rPr>
          <w:rFonts w:cstheme="minorHAnsi"/>
          <w:sz w:val="24"/>
          <w:szCs w:val="24"/>
        </w:rPr>
        <w:t>, powoduje, iż jest on intere</w:t>
      </w:r>
      <w:r w:rsidR="00CE53FF" w:rsidRPr="009C2AAE">
        <w:rPr>
          <w:rFonts w:cstheme="minorHAnsi"/>
          <w:sz w:val="24"/>
          <w:szCs w:val="24"/>
        </w:rPr>
        <w:t>sujący dla osób „poszukujących”</w:t>
      </w:r>
      <w:r w:rsidR="00D27A35" w:rsidRPr="009C2AAE">
        <w:rPr>
          <w:rFonts w:cstheme="minorHAnsi"/>
          <w:sz w:val="24"/>
          <w:szCs w:val="24"/>
        </w:rPr>
        <w:t xml:space="preserve"> halucynacji. </w:t>
      </w:r>
      <w:r w:rsidRPr="009C2AAE">
        <w:rPr>
          <w:rFonts w:cstheme="minorHAnsi"/>
          <w:sz w:val="24"/>
          <w:szCs w:val="24"/>
        </w:rPr>
        <w:t xml:space="preserve">Objawy spożycia zbyt dużej ilości aviomarinu to: senność, zaburzenia równowagi, koordynacji, halucynacje wzrokowe i słuchowe, bardzo intensywne, mogące prowadzić do niebezpiecznych zachowań, reakcji, otępienie, czasem wymioty, suchość w ustach. Duża dawka, bądź uczulenie na składniki leku może skutkować hospitalizacją (drgawki, poważne zaburzenia w pracy układu oddechowego, gwałtowny wzrost temperatury ciała, śpiączka) a nawet śmiercią. Jest często łączony z kodeiną i kofeiną, </w:t>
      </w:r>
      <w:r w:rsidRPr="009C2AAE">
        <w:rPr>
          <w:rFonts w:cstheme="minorHAnsi"/>
          <w:sz w:val="24"/>
          <w:szCs w:val="24"/>
        </w:rPr>
        <w:lastRenderedPageBreak/>
        <w:t>po których senność i otępienie są mniejsze, więc oczekiwa</w:t>
      </w:r>
      <w:r w:rsidR="00D27A35" w:rsidRPr="009C2AAE">
        <w:rPr>
          <w:rFonts w:cstheme="minorHAnsi"/>
          <w:sz w:val="24"/>
          <w:szCs w:val="24"/>
        </w:rPr>
        <w:t xml:space="preserve">ne doznania są lepiej </w:t>
      </w:r>
      <w:r w:rsidR="00CE53FF" w:rsidRPr="009C2AAE">
        <w:rPr>
          <w:rFonts w:cstheme="minorHAnsi"/>
          <w:sz w:val="24"/>
          <w:szCs w:val="24"/>
        </w:rPr>
        <w:t xml:space="preserve">pamiętane </w:t>
      </w:r>
      <w:r w:rsidR="009C2AAE">
        <w:rPr>
          <w:rFonts w:cstheme="minorHAnsi"/>
          <w:sz w:val="24"/>
          <w:szCs w:val="24"/>
        </w:rPr>
        <w:br/>
      </w:r>
      <w:r w:rsidRPr="009C2AAE">
        <w:rPr>
          <w:rFonts w:cstheme="minorHAnsi"/>
          <w:sz w:val="24"/>
          <w:szCs w:val="24"/>
        </w:rPr>
        <w:t xml:space="preserve">i bardziej wyraziste. </w:t>
      </w:r>
    </w:p>
    <w:p w:rsidR="00017FA0" w:rsidRPr="009C2AAE" w:rsidRDefault="005E05C2" w:rsidP="00D27A35">
      <w:pPr>
        <w:jc w:val="both"/>
        <w:rPr>
          <w:rFonts w:cstheme="minorHAnsi"/>
          <w:sz w:val="24"/>
          <w:szCs w:val="24"/>
        </w:rPr>
      </w:pPr>
      <w:r w:rsidRPr="009C2AAE">
        <w:rPr>
          <w:rFonts w:cstheme="minorHAnsi"/>
          <w:b/>
          <w:sz w:val="24"/>
          <w:szCs w:val="24"/>
        </w:rPr>
        <w:t>Tantum rosa</w:t>
      </w:r>
      <w:r w:rsidRPr="009C2AAE">
        <w:rPr>
          <w:rFonts w:cstheme="minorHAnsi"/>
          <w:sz w:val="24"/>
          <w:szCs w:val="24"/>
        </w:rPr>
        <w:t xml:space="preserve"> to kupowany w saszetkach lek przeciwzapalny, stosowany przez kobiety </w:t>
      </w:r>
      <w:r w:rsidR="009C2AAE">
        <w:rPr>
          <w:rFonts w:cstheme="minorHAnsi"/>
          <w:sz w:val="24"/>
          <w:szCs w:val="24"/>
        </w:rPr>
        <w:br/>
      </w:r>
      <w:r w:rsidRPr="009C2AAE">
        <w:rPr>
          <w:rFonts w:cstheme="minorHAnsi"/>
          <w:sz w:val="24"/>
          <w:szCs w:val="24"/>
        </w:rPr>
        <w:t xml:space="preserve">w czasie chorób układu płciowego, którego składnikiem jest </w:t>
      </w:r>
      <w:proofErr w:type="spellStart"/>
      <w:r w:rsidRPr="009C2AAE">
        <w:rPr>
          <w:rFonts w:cstheme="minorHAnsi"/>
          <w:sz w:val="24"/>
          <w:szCs w:val="24"/>
        </w:rPr>
        <w:t>benzydamina</w:t>
      </w:r>
      <w:proofErr w:type="spellEnd"/>
      <w:r w:rsidRPr="009C2AAE">
        <w:rPr>
          <w:rFonts w:cstheme="minorHAnsi"/>
          <w:sz w:val="24"/>
          <w:szCs w:val="24"/>
        </w:rPr>
        <w:t xml:space="preserve">. Wiadomość </w:t>
      </w:r>
      <w:r w:rsidR="009C2AAE">
        <w:rPr>
          <w:rFonts w:cstheme="minorHAnsi"/>
          <w:sz w:val="24"/>
          <w:szCs w:val="24"/>
        </w:rPr>
        <w:br/>
      </w:r>
      <w:r w:rsidRPr="009C2AAE">
        <w:rPr>
          <w:rFonts w:cstheme="minorHAnsi"/>
          <w:sz w:val="24"/>
          <w:szCs w:val="24"/>
        </w:rPr>
        <w:t xml:space="preserve">o używaniu tego środka przez młodych ludzi w celu wywołania halucynacji, jest przyjmowana z niedowierzaniem. Lek ten jest rozpuszczany w wodzie i wypijany. Bardzo słony, nieprzyjemny smak skłania do wypróbowywania różnych dodatków </w:t>
      </w:r>
      <w:r w:rsidR="00D27A35" w:rsidRPr="009C2AAE">
        <w:rPr>
          <w:rFonts w:cstheme="minorHAnsi"/>
          <w:sz w:val="24"/>
          <w:szCs w:val="24"/>
        </w:rPr>
        <w:t>np. soki.</w:t>
      </w:r>
      <w:r w:rsidR="00E52402" w:rsidRPr="009C2AAE">
        <w:rPr>
          <w:rFonts w:cstheme="minorHAnsi"/>
          <w:sz w:val="24"/>
          <w:szCs w:val="24"/>
        </w:rPr>
        <w:t xml:space="preserve"> </w:t>
      </w:r>
      <w:r w:rsidR="00E52402" w:rsidRPr="009C2AAE">
        <w:rPr>
          <w:rFonts w:cstheme="minorHAnsi"/>
          <w:sz w:val="24"/>
          <w:szCs w:val="24"/>
        </w:rPr>
        <w:br/>
      </w:r>
      <w:r w:rsidRPr="009C2AAE">
        <w:rPr>
          <w:rFonts w:cstheme="minorHAnsi"/>
          <w:sz w:val="24"/>
          <w:szCs w:val="24"/>
        </w:rPr>
        <w:t xml:space="preserve">Objawy zażycia: suchość w ustach, bardzo silne pragnienie, halucynacje, rozluźnienie, bezsenność, zaburzenia w pracy układu pokarmowego, </w:t>
      </w:r>
      <w:r w:rsidR="00E52402" w:rsidRPr="009C2AAE">
        <w:rPr>
          <w:rFonts w:cstheme="minorHAnsi"/>
          <w:sz w:val="24"/>
          <w:szCs w:val="24"/>
        </w:rPr>
        <w:t xml:space="preserve">brak apetytu, zawroty głowy. </w:t>
      </w:r>
      <w:r w:rsidR="00E52402" w:rsidRPr="009C2AAE">
        <w:rPr>
          <w:rFonts w:cstheme="minorHAnsi"/>
          <w:sz w:val="24"/>
          <w:szCs w:val="24"/>
        </w:rPr>
        <w:br/>
      </w:r>
    </w:p>
    <w:p w:rsidR="00017FA0" w:rsidRPr="009C2AAE" w:rsidRDefault="005E05C2" w:rsidP="00E52402">
      <w:pPr>
        <w:pStyle w:val="NormalnyWeb"/>
        <w:jc w:val="both"/>
        <w:rPr>
          <w:rFonts w:asciiTheme="minorHAnsi" w:hAnsiTheme="minorHAnsi" w:cstheme="minorHAnsi"/>
        </w:rPr>
      </w:pPr>
      <w:r w:rsidRPr="009C2AAE">
        <w:rPr>
          <w:rFonts w:asciiTheme="minorHAnsi" w:hAnsiTheme="minorHAnsi" w:cstheme="minorHAnsi"/>
        </w:rPr>
        <w:br/>
      </w:r>
      <w:r w:rsidR="00017FA0" w:rsidRPr="009C2AAE">
        <w:rPr>
          <w:rFonts w:asciiTheme="minorHAnsi" w:hAnsiTheme="minorHAnsi" w:cstheme="minorHAnsi"/>
        </w:rPr>
        <w:t>„Zalety” tych środków to niska cena, dostępność i legalność. Ponadto łatwo znaleźć wytłumaczenie dlaczego dany specyfik się przyjmuje: np. przeziębienie. Brak wiedzy rodziców i nauczycieli na ten temat może być katastrofalny dla dziecka. Przyjmowanie tych lekarstw wydaje sie bowiem zabawą, czasem sposobem przechytrzenia dorosłych:</w:t>
      </w:r>
    </w:p>
    <w:p w:rsidR="00017FA0" w:rsidRPr="009C2AAE" w:rsidRDefault="00017FA0" w:rsidP="00CE53FF">
      <w:pPr>
        <w:pStyle w:val="NormalnyWeb"/>
        <w:rPr>
          <w:rFonts w:asciiTheme="minorHAnsi" w:hAnsiTheme="minorHAnsi" w:cstheme="minorHAnsi"/>
        </w:rPr>
      </w:pPr>
      <w:r w:rsidRPr="009C2AAE">
        <w:rPr>
          <w:rFonts w:asciiTheme="minorHAnsi" w:hAnsiTheme="minorHAnsi" w:cstheme="minorHAnsi"/>
        </w:rPr>
        <w:t xml:space="preserve">„ </w:t>
      </w:r>
      <w:r w:rsidRPr="009C2AAE">
        <w:rPr>
          <w:rStyle w:val="Uwydatnienie"/>
          <w:rFonts w:asciiTheme="minorHAnsi" w:hAnsiTheme="minorHAnsi" w:cstheme="minorHAnsi"/>
        </w:rPr>
        <w:t>nie biorę żadnych narkotyków, ale jestem naćpany i nikt mi nic nie może zrobić”,</w:t>
      </w:r>
    </w:p>
    <w:p w:rsidR="00017FA0" w:rsidRPr="009C2AAE" w:rsidRDefault="00017FA0" w:rsidP="00CE53FF">
      <w:pPr>
        <w:pStyle w:val="NormalnyWeb"/>
        <w:rPr>
          <w:rFonts w:asciiTheme="minorHAnsi" w:hAnsiTheme="minorHAnsi" w:cstheme="minorHAnsi"/>
        </w:rPr>
      </w:pPr>
      <w:r w:rsidRPr="009C2AAE">
        <w:rPr>
          <w:rFonts w:asciiTheme="minorHAnsi" w:hAnsiTheme="minorHAnsi" w:cstheme="minorHAnsi"/>
        </w:rPr>
        <w:t>„</w:t>
      </w:r>
      <w:r w:rsidRPr="009C2AAE">
        <w:rPr>
          <w:rStyle w:val="Uwydatnienie"/>
          <w:rFonts w:asciiTheme="minorHAnsi" w:hAnsiTheme="minorHAnsi" w:cstheme="minorHAnsi"/>
        </w:rPr>
        <w:t>jestem chory, więc biorę syrop czy tabletki, mam odlot, ale nikt mi nic nie może zrobić, bo przecież jestem chory, najwyżej powiedzą mi żebym pił mniej”,</w:t>
      </w:r>
    </w:p>
    <w:p w:rsidR="00017FA0" w:rsidRPr="009C2AAE" w:rsidRDefault="00017FA0" w:rsidP="00CE53FF">
      <w:pPr>
        <w:pStyle w:val="NormalnyWeb"/>
        <w:rPr>
          <w:rFonts w:asciiTheme="minorHAnsi" w:hAnsiTheme="minorHAnsi" w:cstheme="minorHAnsi"/>
        </w:rPr>
      </w:pPr>
      <w:r w:rsidRPr="009C2AAE">
        <w:rPr>
          <w:rFonts w:asciiTheme="minorHAnsi" w:hAnsiTheme="minorHAnsi" w:cstheme="minorHAnsi"/>
        </w:rPr>
        <w:t xml:space="preserve">„ </w:t>
      </w:r>
      <w:r w:rsidRPr="009C2AAE">
        <w:rPr>
          <w:rStyle w:val="Uwydatnienie"/>
          <w:rFonts w:asciiTheme="minorHAnsi" w:hAnsiTheme="minorHAnsi" w:cstheme="minorHAnsi"/>
        </w:rPr>
        <w:t xml:space="preserve">mogę się szybko nauczyć trudnego materiału i zdać go bez problemu, a </w:t>
      </w:r>
      <w:proofErr w:type="spellStart"/>
      <w:r w:rsidRPr="009C2AAE">
        <w:rPr>
          <w:rStyle w:val="Uwydatnienie"/>
          <w:rFonts w:asciiTheme="minorHAnsi" w:hAnsiTheme="minorHAnsi" w:cstheme="minorHAnsi"/>
        </w:rPr>
        <w:t>tussi</w:t>
      </w:r>
      <w:proofErr w:type="spellEnd"/>
      <w:r w:rsidRPr="009C2AAE">
        <w:rPr>
          <w:rStyle w:val="Uwydatnienie"/>
          <w:rFonts w:asciiTheme="minorHAnsi" w:hAnsiTheme="minorHAnsi" w:cstheme="minorHAnsi"/>
        </w:rPr>
        <w:t xml:space="preserve"> to tylko syrop żadne tam dragi jak amfa, taki sprytny sposób żeby sobie pomóc i nie męczyć się za bardzo”,</w:t>
      </w:r>
    </w:p>
    <w:p w:rsidR="00017FA0" w:rsidRPr="009C2AAE" w:rsidRDefault="00017FA0" w:rsidP="00CE53FF">
      <w:pPr>
        <w:pStyle w:val="NormalnyWeb"/>
        <w:rPr>
          <w:rFonts w:asciiTheme="minorHAnsi" w:hAnsiTheme="minorHAnsi" w:cstheme="minorHAnsi"/>
        </w:rPr>
      </w:pPr>
      <w:r w:rsidRPr="009C2AAE">
        <w:rPr>
          <w:rFonts w:asciiTheme="minorHAnsi" w:hAnsiTheme="minorHAnsi" w:cstheme="minorHAnsi"/>
        </w:rPr>
        <w:t>„</w:t>
      </w:r>
      <w:r w:rsidRPr="009C2AAE">
        <w:rPr>
          <w:rStyle w:val="Uwydatnienie"/>
          <w:rFonts w:asciiTheme="minorHAnsi" w:hAnsiTheme="minorHAnsi" w:cstheme="minorHAnsi"/>
        </w:rPr>
        <w:t>nie biorę żadnych narkotyków, nie chcę mieć problemów, ale czasem fajnie jest się wyluzować, a to tani i legalny sposób, to co potrzebuję znajdę w każdej aptece, a nawet w domu i jak mnie z tym ktoś złapie to mi nic nawet nie powie, jeszcze po głowie pogłaszcze, że biedny przeziębiony jestem i grzecznie syropek albo tabletki biorę”.</w:t>
      </w:r>
    </w:p>
    <w:p w:rsidR="00017FA0" w:rsidRPr="009C2AAE" w:rsidRDefault="00017FA0" w:rsidP="00CE53FF">
      <w:pPr>
        <w:pStyle w:val="NormalnyWeb"/>
        <w:rPr>
          <w:rFonts w:asciiTheme="minorHAnsi" w:hAnsiTheme="minorHAnsi" w:cstheme="minorHAnsi"/>
        </w:rPr>
      </w:pPr>
    </w:p>
    <w:p w:rsidR="00017FA0" w:rsidRPr="009C2AAE" w:rsidRDefault="00017FA0" w:rsidP="00E52402">
      <w:pPr>
        <w:pStyle w:val="NormalnyWeb"/>
        <w:jc w:val="both"/>
        <w:rPr>
          <w:rFonts w:asciiTheme="minorHAnsi" w:hAnsiTheme="minorHAnsi" w:cstheme="minorHAnsi"/>
        </w:rPr>
      </w:pPr>
      <w:r w:rsidRPr="009C2AAE">
        <w:rPr>
          <w:rFonts w:asciiTheme="minorHAnsi" w:hAnsiTheme="minorHAnsi" w:cstheme="minorHAnsi"/>
        </w:rPr>
        <w:t xml:space="preserve">Można twierdzić, że informacje te są przesadzone, że zagrożenie nie jest wcale takie duże </w:t>
      </w:r>
      <w:r w:rsidR="009C2AAE">
        <w:rPr>
          <w:rFonts w:asciiTheme="minorHAnsi" w:hAnsiTheme="minorHAnsi" w:cstheme="minorHAnsi"/>
        </w:rPr>
        <w:br/>
      </w:r>
      <w:r w:rsidRPr="009C2AAE">
        <w:rPr>
          <w:rFonts w:asciiTheme="minorHAnsi" w:hAnsiTheme="minorHAnsi" w:cstheme="minorHAnsi"/>
        </w:rPr>
        <w:t>i niewiele osób próbuje tych lekarstw w celach niezgodnych z ich przeznaczeniem. Jednakże jest to bagatelizowanie problemu. Warto zwracać uwagę na to</w:t>
      </w:r>
      <w:r w:rsidR="00E52402" w:rsidRPr="009C2AAE">
        <w:rPr>
          <w:rFonts w:asciiTheme="minorHAnsi" w:hAnsiTheme="minorHAnsi" w:cstheme="minorHAnsi"/>
        </w:rPr>
        <w:t>,</w:t>
      </w:r>
      <w:r w:rsidRPr="009C2AAE">
        <w:rPr>
          <w:rFonts w:asciiTheme="minorHAnsi" w:hAnsiTheme="minorHAnsi" w:cstheme="minorHAnsi"/>
        </w:rPr>
        <w:t xml:space="preserve"> co i w jakich ilościach przyjmują dzieci, jakie są tego efekty i nie zrzucać dziwnego zachowania na karb choroby (zwłaszcza jeśli jest to piąte w miesiącu bądź 6-tygodniowe przeziębienie). Dostęp do leków jest bowiem niezwykle prosty, a poprzez og</w:t>
      </w:r>
      <w:r w:rsidR="00E52402" w:rsidRPr="009C2AAE">
        <w:rPr>
          <w:rFonts w:asciiTheme="minorHAnsi" w:hAnsiTheme="minorHAnsi" w:cstheme="minorHAnsi"/>
        </w:rPr>
        <w:t>romną ilość stron</w:t>
      </w:r>
      <w:r w:rsidRPr="009C2AAE">
        <w:rPr>
          <w:rFonts w:asciiTheme="minorHAnsi" w:hAnsiTheme="minorHAnsi" w:cstheme="minorHAnsi"/>
        </w:rPr>
        <w:t xml:space="preserve"> internetowych, rozmów na forach, łatwo znaleźć tani, „potrzebny” środek, który wywoła upragnione halucynacje czy „pomoże” w nauce.</w:t>
      </w:r>
    </w:p>
    <w:p w:rsidR="009C2AAE" w:rsidRDefault="005E05C2" w:rsidP="00E52402">
      <w:pPr>
        <w:rPr>
          <w:rFonts w:cstheme="minorHAnsi"/>
          <w:b/>
          <w:sz w:val="24"/>
          <w:szCs w:val="24"/>
        </w:rPr>
      </w:pPr>
      <w:r w:rsidRPr="009C2AAE">
        <w:rPr>
          <w:rFonts w:cstheme="minorHAnsi"/>
          <w:sz w:val="24"/>
          <w:szCs w:val="24"/>
        </w:rPr>
        <w:br/>
      </w:r>
    </w:p>
    <w:p w:rsidR="006552D1" w:rsidRPr="009C2AAE" w:rsidRDefault="009C2AAE" w:rsidP="009C2AAE">
      <w:pPr>
        <w:rPr>
          <w:rFonts w:cstheme="minorHAnsi"/>
          <w:sz w:val="24"/>
          <w:szCs w:val="24"/>
        </w:rPr>
      </w:pPr>
      <w:r>
        <w:rPr>
          <w:rFonts w:cstheme="minorHAnsi"/>
          <w:b/>
          <w:sz w:val="24"/>
          <w:szCs w:val="24"/>
        </w:rPr>
        <w:lastRenderedPageBreak/>
        <w:t>Rośliny psychoaktywne</w:t>
      </w:r>
      <w:r w:rsidR="005E05C2" w:rsidRPr="009C2AAE">
        <w:rPr>
          <w:rFonts w:cstheme="minorHAnsi"/>
          <w:b/>
          <w:sz w:val="24"/>
          <w:szCs w:val="24"/>
        </w:rPr>
        <w:br/>
      </w:r>
      <w:r w:rsidR="005E05C2" w:rsidRPr="009C2AAE">
        <w:rPr>
          <w:rFonts w:cstheme="minorHAnsi"/>
          <w:b/>
          <w:sz w:val="24"/>
          <w:szCs w:val="24"/>
        </w:rPr>
        <w:br/>
        <w:t>Bieluń dziędzierzawa</w:t>
      </w:r>
      <w:r w:rsidR="005E05C2" w:rsidRPr="009C2AAE">
        <w:rPr>
          <w:rFonts w:cstheme="minorHAnsi"/>
          <w:sz w:val="24"/>
          <w:szCs w:val="24"/>
        </w:rPr>
        <w:t xml:space="preserve"> (Datura </w:t>
      </w:r>
      <w:proofErr w:type="spellStart"/>
      <w:r w:rsidR="005E05C2" w:rsidRPr="009C2AAE">
        <w:rPr>
          <w:rFonts w:cstheme="minorHAnsi"/>
          <w:sz w:val="24"/>
          <w:szCs w:val="24"/>
        </w:rPr>
        <w:t>stramonium</w:t>
      </w:r>
      <w:proofErr w:type="spellEnd"/>
      <w:r w:rsidR="005E05C2" w:rsidRPr="009C2AAE">
        <w:rPr>
          <w:rFonts w:cstheme="minorHAnsi"/>
          <w:sz w:val="24"/>
          <w:szCs w:val="24"/>
        </w:rPr>
        <w:t xml:space="preserve">), roślina z rodziny psiankowatych, zawiera alkaloidy: atropinę, hioscyjaminę, skopolaminę, jest stosowany w medycynie. Nazywany również czarcim zielem, diabelskim zielem. Jest to roślina powszechnie dostępna, rośnie w ogrodach, na łąkach, przy drogach. Jego trujące właściwości doprowadzają często do zapaści, śpiączki, a nawet śmierci. Jednakże mimo tych zagrożeń znajduje swych zwolenników ze względu na łatwość dostępu, niski/żaden koszt oraz silne halucynacje. </w:t>
      </w:r>
      <w:r w:rsidR="005E05C2" w:rsidRPr="009C2AAE">
        <w:rPr>
          <w:rFonts w:cstheme="minorHAnsi"/>
          <w:sz w:val="24"/>
          <w:szCs w:val="24"/>
        </w:rPr>
        <w:br/>
      </w:r>
      <w:r w:rsidR="005E05C2" w:rsidRPr="009C2AAE">
        <w:rPr>
          <w:rFonts w:cstheme="minorHAnsi"/>
          <w:sz w:val="24"/>
          <w:szCs w:val="24"/>
        </w:rPr>
        <w:br/>
      </w:r>
      <w:r w:rsidR="006552D1" w:rsidRPr="009C2AAE">
        <w:rPr>
          <w:rFonts w:cstheme="minorHAnsi"/>
          <w:noProof/>
          <w:sz w:val="24"/>
          <w:szCs w:val="24"/>
          <w:lang w:eastAsia="pl-PL"/>
        </w:rPr>
        <w:drawing>
          <wp:inline distT="0" distB="0" distL="0" distR="0">
            <wp:extent cx="2143125" cy="2143125"/>
            <wp:effectExtent l="19050" t="0" r="9525" b="0"/>
            <wp:docPr id="43" name="Obraz 43" descr="Znalezione obrazy dla zapytania bielu&amp;nacute; dzi&amp;eogon;dzierz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Znalezione obrazy dla zapytania bielu&amp;nacute; dzi&amp;eogon;dzierzawa"/>
                    <pic:cNvPicPr>
                      <a:picLocks noChangeAspect="1" noChangeArrowheads="1"/>
                    </pic:cNvPicPr>
                  </pic:nvPicPr>
                  <pic:blipFill>
                    <a:blip r:embed="rId7" cstate="print"/>
                    <a:srcRect/>
                    <a:stretch>
                      <a:fillRect/>
                    </a:stretch>
                  </pic:blipFill>
                  <pic:spPr bwMode="auto">
                    <a:xfrm>
                      <a:off x="0" y="0"/>
                      <a:ext cx="2143125" cy="2143125"/>
                    </a:xfrm>
                    <a:prstGeom prst="rect">
                      <a:avLst/>
                    </a:prstGeom>
                    <a:noFill/>
                    <a:ln w="9525">
                      <a:noFill/>
                      <a:miter lim="800000"/>
                      <a:headEnd/>
                      <a:tailEnd/>
                    </a:ln>
                  </pic:spPr>
                </pic:pic>
              </a:graphicData>
            </a:graphic>
          </wp:inline>
        </w:drawing>
      </w:r>
      <w:r w:rsidR="005E05C2" w:rsidRPr="009C2AAE">
        <w:rPr>
          <w:rFonts w:cstheme="minorHAnsi"/>
          <w:sz w:val="24"/>
          <w:szCs w:val="24"/>
        </w:rPr>
        <w:br/>
      </w:r>
      <w:r w:rsidR="005E05C2" w:rsidRPr="009C2AAE">
        <w:rPr>
          <w:rFonts w:cstheme="minorHAnsi"/>
          <w:sz w:val="24"/>
          <w:szCs w:val="24"/>
        </w:rPr>
        <w:br/>
        <w:t xml:space="preserve">Objawy: problemy ze strony układu krążenia i oddechowego, halucynacje, suchość w ustach, suchość i zaczerwienienie skóry, rozszerzone źrenice, problemy z widzeniem (może pojawić się nawet okresowa ślepota), światłowstręt, omamy wzrokowe i słuchowe, zaburzenia motoryczne, brak koordynacji, dezorientację, a także stany lękowe, depersonalizację. Reakcją organizmu może być nadpobudliwość psychoruchowa, bądź otępienie i ospałość. Przyjmowane głównie w postaci wywaru z liści lub ziaren, bądź poprzez pogryzienie ziaren, liści, kwiatów. </w:t>
      </w:r>
      <w:r w:rsidR="005E05C2" w:rsidRPr="009C2AAE">
        <w:rPr>
          <w:rFonts w:cstheme="minorHAnsi"/>
          <w:b/>
          <w:bCs/>
          <w:sz w:val="24"/>
          <w:szCs w:val="24"/>
        </w:rPr>
        <w:t>Ryzyko hospitalizacji czy nawet śmierci osoby stosującej bieluń wynikają nie tylko z działania rośliny na układ oddechowy i krążenia, ale również z halucynacji, które są tak intensywne, że mogą prowadzić do niebezpiecznych zachowań: chodzenia po dachu, skoku z okna itp.</w:t>
      </w:r>
      <w:r w:rsidR="005E05C2" w:rsidRPr="009C2AAE">
        <w:rPr>
          <w:rFonts w:cstheme="minorHAnsi"/>
          <w:sz w:val="24"/>
          <w:szCs w:val="24"/>
        </w:rPr>
        <w:t xml:space="preserve"> Wiele osób nie zdaje sobie sprawy, iż tak niebezpieczn</w:t>
      </w:r>
      <w:r>
        <w:rPr>
          <w:rFonts w:cstheme="minorHAnsi"/>
          <w:sz w:val="24"/>
          <w:szCs w:val="24"/>
        </w:rPr>
        <w:t xml:space="preserve">a roślina rośnie w ich </w:t>
      </w:r>
      <w:r w:rsidR="005E05C2" w:rsidRPr="009C2AAE">
        <w:rPr>
          <w:rFonts w:cstheme="minorHAnsi"/>
          <w:sz w:val="24"/>
          <w:szCs w:val="24"/>
        </w:rPr>
        <w:t xml:space="preserve">ogrodzie, na podwórku. </w:t>
      </w:r>
      <w:r w:rsidR="005E05C2" w:rsidRPr="009C2AAE">
        <w:rPr>
          <w:rFonts w:cstheme="minorHAnsi"/>
          <w:sz w:val="24"/>
          <w:szCs w:val="24"/>
        </w:rPr>
        <w:br/>
      </w:r>
      <w:r w:rsidR="005E05C2" w:rsidRPr="009C2AAE">
        <w:rPr>
          <w:rFonts w:cstheme="minorHAnsi"/>
          <w:sz w:val="24"/>
          <w:szCs w:val="24"/>
        </w:rPr>
        <w:br/>
        <w:t xml:space="preserve">Łatwo dostępną i jednocześnie niebezpieczną, trującą rośliną, mającą właściwości halucynogenne jest </w:t>
      </w:r>
      <w:r w:rsidR="005E05C2" w:rsidRPr="009C2AAE">
        <w:rPr>
          <w:rFonts w:cstheme="minorHAnsi"/>
          <w:b/>
          <w:sz w:val="24"/>
          <w:szCs w:val="24"/>
        </w:rPr>
        <w:t>pokrzyk wilcza jagoda</w:t>
      </w:r>
      <w:r w:rsidR="005E05C2" w:rsidRPr="009C2AAE">
        <w:rPr>
          <w:rFonts w:cstheme="minorHAnsi"/>
          <w:sz w:val="24"/>
          <w:szCs w:val="24"/>
        </w:rPr>
        <w:t xml:space="preserve"> (</w:t>
      </w:r>
      <w:proofErr w:type="spellStart"/>
      <w:r w:rsidR="005E05C2" w:rsidRPr="009C2AAE">
        <w:rPr>
          <w:rFonts w:cstheme="minorHAnsi"/>
          <w:sz w:val="24"/>
          <w:szCs w:val="24"/>
        </w:rPr>
        <w:t>Atropa</w:t>
      </w:r>
      <w:proofErr w:type="spellEnd"/>
      <w:r w:rsidR="005E05C2" w:rsidRPr="009C2AAE">
        <w:rPr>
          <w:rFonts w:cstheme="minorHAnsi"/>
          <w:sz w:val="24"/>
          <w:szCs w:val="24"/>
        </w:rPr>
        <w:t xml:space="preserve"> belladonna), pochodzi podobnie jak bieluń, z rodziny psiankowatych, zawiera również te same alkaloidy: atropinę, hioscyjaminę, skopolaminę, jest stosowana w medycynie. Szczególnie trujące są jej owoce. </w:t>
      </w:r>
      <w:r w:rsidR="005E05C2" w:rsidRPr="009C2AAE">
        <w:rPr>
          <w:rFonts w:cstheme="minorHAnsi"/>
          <w:sz w:val="24"/>
          <w:szCs w:val="24"/>
        </w:rPr>
        <w:br/>
      </w:r>
      <w:r w:rsidR="005E05C2" w:rsidRPr="009C2AAE">
        <w:rPr>
          <w:rFonts w:cstheme="minorHAnsi"/>
          <w:sz w:val="24"/>
          <w:szCs w:val="24"/>
        </w:rPr>
        <w:br/>
      </w:r>
      <w:r w:rsidR="005E05C2" w:rsidRPr="009C2AAE">
        <w:rPr>
          <w:rFonts w:cstheme="minorHAnsi"/>
          <w:noProof/>
          <w:sz w:val="24"/>
          <w:szCs w:val="24"/>
          <w:lang w:eastAsia="pl-PL"/>
        </w:rPr>
        <w:lastRenderedPageBreak/>
        <w:drawing>
          <wp:inline distT="0" distB="0" distL="0" distR="0">
            <wp:extent cx="2619375" cy="1752600"/>
            <wp:effectExtent l="19050" t="0" r="9525" b="0"/>
            <wp:docPr id="2" name="Obraz 2" descr="http://img.sadistic.pl/pics/e3fe9e1c1f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sadistic.pl/pics/e3fe9e1c1ff6.jpg"/>
                    <pic:cNvPicPr>
                      <a:picLocks noChangeAspect="1" noChangeArrowheads="1"/>
                    </pic:cNvPicPr>
                  </pic:nvPicPr>
                  <pic:blipFill>
                    <a:blip r:embed="rId8" cstate="print"/>
                    <a:srcRect/>
                    <a:stretch>
                      <a:fillRect/>
                    </a:stretch>
                  </pic:blipFill>
                  <pic:spPr bwMode="auto">
                    <a:xfrm>
                      <a:off x="0" y="0"/>
                      <a:ext cx="2619375" cy="1752600"/>
                    </a:xfrm>
                    <a:prstGeom prst="rect">
                      <a:avLst/>
                    </a:prstGeom>
                    <a:noFill/>
                    <a:ln w="9525">
                      <a:noFill/>
                      <a:miter lim="800000"/>
                      <a:headEnd/>
                      <a:tailEnd/>
                    </a:ln>
                  </pic:spPr>
                </pic:pic>
              </a:graphicData>
            </a:graphic>
          </wp:inline>
        </w:drawing>
      </w:r>
      <w:r w:rsidR="005E05C2" w:rsidRPr="009C2AAE">
        <w:rPr>
          <w:rFonts w:cstheme="minorHAnsi"/>
          <w:sz w:val="24"/>
          <w:szCs w:val="24"/>
        </w:rPr>
        <w:br/>
      </w:r>
      <w:r w:rsidR="005E05C2" w:rsidRPr="009C2AAE">
        <w:rPr>
          <w:rFonts w:cstheme="minorHAnsi"/>
          <w:sz w:val="24"/>
          <w:szCs w:val="24"/>
        </w:rPr>
        <w:br/>
        <w:t xml:space="preserve">Objawy spożycia są bardzo zbliżone do tych występujących po zażyciu bielunia: suchość w ustach, zaburzenia widzenia, zaczerwienienie, suchość skóry, halucynacje, zaburzenia pracy układu oddechowego i krążenia, wysoka temperatura, wzmożone pragnienie, wysokie ciśnienie, nadpobudliwość psychoruchowa, przechodząca po pewnym czasie w senność, otępienie, mogą pojawić sie wymioty i inne dolegliwości ze strony układu pokarmowego. </w:t>
      </w:r>
      <w:r w:rsidR="005E05C2" w:rsidRPr="009C2AAE">
        <w:rPr>
          <w:rFonts w:cstheme="minorHAnsi"/>
          <w:sz w:val="24"/>
          <w:szCs w:val="24"/>
        </w:rPr>
        <w:br/>
        <w:t xml:space="preserve">Konsekwencje zdrowotne są takie jak po bieluniu – może dojść do śpiączki, porażenia układu oddechowego, psychozy oraz śmierci. Za tak niebezpieczne działanie tych roślin odpowiedzialne są wymienione wcześniej alkaloidy </w:t>
      </w:r>
      <w:proofErr w:type="spellStart"/>
      <w:r w:rsidR="005E05C2" w:rsidRPr="009C2AAE">
        <w:rPr>
          <w:rFonts w:cstheme="minorHAnsi"/>
          <w:sz w:val="24"/>
          <w:szCs w:val="24"/>
        </w:rPr>
        <w:t>tropanowe</w:t>
      </w:r>
      <w:proofErr w:type="spellEnd"/>
      <w:r w:rsidR="005E05C2" w:rsidRPr="009C2AAE">
        <w:rPr>
          <w:rFonts w:cstheme="minorHAnsi"/>
          <w:sz w:val="24"/>
          <w:szCs w:val="24"/>
        </w:rPr>
        <w:t xml:space="preserve">. One bowiem, oddziałują intensywnie na układ nerwowy, krążenia, oddechowy, wywołując halucynacje. Inne rośliny zawierające alkaloidy </w:t>
      </w:r>
      <w:proofErr w:type="spellStart"/>
      <w:r w:rsidR="005E05C2" w:rsidRPr="009C2AAE">
        <w:rPr>
          <w:rFonts w:cstheme="minorHAnsi"/>
          <w:sz w:val="24"/>
          <w:szCs w:val="24"/>
        </w:rPr>
        <w:t>tropanowe</w:t>
      </w:r>
      <w:proofErr w:type="spellEnd"/>
      <w:r w:rsidR="005E05C2" w:rsidRPr="009C2AAE">
        <w:rPr>
          <w:rFonts w:cstheme="minorHAnsi"/>
          <w:sz w:val="24"/>
          <w:szCs w:val="24"/>
        </w:rPr>
        <w:t xml:space="preserve"> to</w:t>
      </w:r>
      <w:r w:rsidR="005E05C2" w:rsidRPr="009C2AAE">
        <w:rPr>
          <w:rFonts w:cstheme="minorHAnsi"/>
          <w:b/>
          <w:sz w:val="24"/>
          <w:szCs w:val="24"/>
        </w:rPr>
        <w:t>: lulek czarny (</w:t>
      </w:r>
      <w:proofErr w:type="spellStart"/>
      <w:r w:rsidR="005E05C2" w:rsidRPr="009C2AAE">
        <w:rPr>
          <w:rFonts w:cstheme="minorHAnsi"/>
          <w:b/>
          <w:sz w:val="24"/>
          <w:szCs w:val="24"/>
        </w:rPr>
        <w:t>Hyoscyamus</w:t>
      </w:r>
      <w:proofErr w:type="spellEnd"/>
      <w:r w:rsidR="005E05C2" w:rsidRPr="009C2AAE">
        <w:rPr>
          <w:rFonts w:cstheme="minorHAnsi"/>
          <w:b/>
          <w:sz w:val="24"/>
          <w:szCs w:val="24"/>
        </w:rPr>
        <w:t xml:space="preserve"> </w:t>
      </w:r>
      <w:proofErr w:type="spellStart"/>
      <w:r w:rsidR="005E05C2" w:rsidRPr="009C2AAE">
        <w:rPr>
          <w:rFonts w:cstheme="minorHAnsi"/>
          <w:b/>
          <w:sz w:val="24"/>
          <w:szCs w:val="24"/>
        </w:rPr>
        <w:t>niger</w:t>
      </w:r>
      <w:proofErr w:type="spellEnd"/>
      <w:r w:rsidR="005E05C2" w:rsidRPr="009C2AAE">
        <w:rPr>
          <w:rFonts w:cstheme="minorHAnsi"/>
          <w:sz w:val="24"/>
          <w:szCs w:val="24"/>
        </w:rPr>
        <w:t xml:space="preserve">) oraz </w:t>
      </w:r>
      <w:r w:rsidR="005E05C2" w:rsidRPr="009C2AAE">
        <w:rPr>
          <w:rFonts w:cstheme="minorHAnsi"/>
          <w:b/>
          <w:sz w:val="24"/>
          <w:szCs w:val="24"/>
        </w:rPr>
        <w:t>lulecznica kraińska</w:t>
      </w:r>
      <w:r w:rsidR="005E05C2" w:rsidRPr="009C2AAE">
        <w:rPr>
          <w:rFonts w:cstheme="minorHAnsi"/>
          <w:sz w:val="24"/>
          <w:szCs w:val="24"/>
        </w:rPr>
        <w:t xml:space="preserve"> (</w:t>
      </w:r>
      <w:proofErr w:type="spellStart"/>
      <w:r w:rsidR="005E05C2" w:rsidRPr="009C2AAE">
        <w:rPr>
          <w:rFonts w:cstheme="minorHAnsi"/>
          <w:sz w:val="24"/>
          <w:szCs w:val="24"/>
        </w:rPr>
        <w:t>Scopolia</w:t>
      </w:r>
      <w:proofErr w:type="spellEnd"/>
      <w:r w:rsidR="005E05C2" w:rsidRPr="009C2AAE">
        <w:rPr>
          <w:rFonts w:cstheme="minorHAnsi"/>
          <w:sz w:val="24"/>
          <w:szCs w:val="24"/>
        </w:rPr>
        <w:t xml:space="preserve"> </w:t>
      </w:r>
      <w:proofErr w:type="spellStart"/>
      <w:r w:rsidR="005E05C2" w:rsidRPr="009C2AAE">
        <w:rPr>
          <w:rFonts w:cstheme="minorHAnsi"/>
          <w:sz w:val="24"/>
          <w:szCs w:val="24"/>
        </w:rPr>
        <w:t>carniolica</w:t>
      </w:r>
      <w:proofErr w:type="spellEnd"/>
      <w:r w:rsidR="005E05C2" w:rsidRPr="009C2AAE">
        <w:rPr>
          <w:rFonts w:cstheme="minorHAnsi"/>
          <w:sz w:val="24"/>
          <w:szCs w:val="24"/>
        </w:rPr>
        <w:t xml:space="preserve">), są one jednak znacznie mniej powszechne niż bieluń. </w:t>
      </w:r>
      <w:r w:rsidR="005E05C2" w:rsidRPr="009C2AAE">
        <w:rPr>
          <w:rFonts w:cstheme="minorHAnsi"/>
          <w:sz w:val="24"/>
          <w:szCs w:val="24"/>
        </w:rPr>
        <w:br/>
      </w:r>
      <w:r w:rsidR="006552D1" w:rsidRPr="009C2AAE">
        <w:rPr>
          <w:rFonts w:cstheme="minorHAnsi"/>
          <w:noProof/>
          <w:sz w:val="24"/>
          <w:szCs w:val="24"/>
          <w:lang w:eastAsia="pl-PL"/>
        </w:rPr>
        <w:drawing>
          <wp:inline distT="0" distB="0" distL="0" distR="0">
            <wp:extent cx="2143125" cy="2133600"/>
            <wp:effectExtent l="19050" t="0" r="9525" b="0"/>
            <wp:docPr id="37" name="Obraz 37" descr="Znalezione obrazy dla zapytania lulek czar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Znalezione obrazy dla zapytania lulek czarny"/>
                    <pic:cNvPicPr>
                      <a:picLocks noChangeAspect="1" noChangeArrowheads="1"/>
                    </pic:cNvPicPr>
                  </pic:nvPicPr>
                  <pic:blipFill>
                    <a:blip r:embed="rId9" cstate="print"/>
                    <a:srcRect/>
                    <a:stretch>
                      <a:fillRect/>
                    </a:stretch>
                  </pic:blipFill>
                  <pic:spPr bwMode="auto">
                    <a:xfrm>
                      <a:off x="0" y="0"/>
                      <a:ext cx="2143125" cy="2133600"/>
                    </a:xfrm>
                    <a:prstGeom prst="rect">
                      <a:avLst/>
                    </a:prstGeom>
                    <a:noFill/>
                    <a:ln w="9525">
                      <a:noFill/>
                      <a:miter lim="800000"/>
                      <a:headEnd/>
                      <a:tailEnd/>
                    </a:ln>
                  </pic:spPr>
                </pic:pic>
              </a:graphicData>
            </a:graphic>
          </wp:inline>
        </w:drawing>
      </w:r>
      <w:r w:rsidR="006552D1" w:rsidRPr="009C2AAE">
        <w:rPr>
          <w:rFonts w:cstheme="minorHAnsi"/>
          <w:sz w:val="24"/>
          <w:szCs w:val="24"/>
        </w:rPr>
        <w:t>Lulek czarny</w:t>
      </w:r>
    </w:p>
    <w:p w:rsidR="006552D1" w:rsidRPr="009C2AAE" w:rsidRDefault="006552D1" w:rsidP="00CE53FF">
      <w:pPr>
        <w:rPr>
          <w:rFonts w:cstheme="minorHAnsi"/>
          <w:sz w:val="24"/>
          <w:szCs w:val="24"/>
        </w:rPr>
      </w:pPr>
      <w:r w:rsidRPr="009C2AAE">
        <w:rPr>
          <w:rFonts w:cstheme="minorHAnsi"/>
          <w:noProof/>
          <w:sz w:val="24"/>
          <w:szCs w:val="24"/>
          <w:lang w:eastAsia="pl-PL"/>
        </w:rPr>
        <w:drawing>
          <wp:inline distT="0" distB="0" distL="0" distR="0">
            <wp:extent cx="2466975" cy="1847850"/>
            <wp:effectExtent l="19050" t="0" r="9525" b="0"/>
            <wp:docPr id="40" name="Obraz 40" descr="Znalezione obrazy dla zapytania lulecznica krai&amp;nacute;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Znalezione obrazy dla zapytania lulecznica krai&amp;nacute;ska"/>
                    <pic:cNvPicPr>
                      <a:picLocks noChangeAspect="1" noChangeArrowheads="1"/>
                    </pic:cNvPicPr>
                  </pic:nvPicPr>
                  <pic:blipFill>
                    <a:blip r:embed="rId10"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Pr="009C2AAE">
        <w:rPr>
          <w:rFonts w:cstheme="minorHAnsi"/>
          <w:sz w:val="24"/>
          <w:szCs w:val="24"/>
        </w:rPr>
        <w:t>Lulecznica kraińska</w:t>
      </w:r>
      <w:r w:rsidR="005E05C2" w:rsidRPr="009C2AAE">
        <w:rPr>
          <w:rFonts w:cstheme="minorHAnsi"/>
          <w:sz w:val="24"/>
          <w:szCs w:val="24"/>
        </w:rPr>
        <w:br/>
        <w:t xml:space="preserve">Słabsze działanie mają: </w:t>
      </w:r>
      <w:r w:rsidR="005E05C2" w:rsidRPr="009C2AAE">
        <w:rPr>
          <w:rFonts w:cstheme="minorHAnsi"/>
          <w:b/>
          <w:sz w:val="24"/>
          <w:szCs w:val="24"/>
        </w:rPr>
        <w:t>powój pnący, wilec purpurowy i błękitny</w:t>
      </w:r>
      <w:r w:rsidR="005E05C2" w:rsidRPr="009C2AAE">
        <w:rPr>
          <w:rFonts w:cstheme="minorHAnsi"/>
          <w:sz w:val="24"/>
          <w:szCs w:val="24"/>
        </w:rPr>
        <w:t xml:space="preserve">, są to znane rośliny </w:t>
      </w:r>
      <w:r w:rsidR="005E05C2" w:rsidRPr="009C2AAE">
        <w:rPr>
          <w:rFonts w:cstheme="minorHAnsi"/>
          <w:sz w:val="24"/>
          <w:szCs w:val="24"/>
        </w:rPr>
        <w:lastRenderedPageBreak/>
        <w:t xml:space="preserve">ogrodowe i balkonowe. Niewielu właścicieli tych kwiatów zdaje sobie sprawę z ich właściwości halucynogennych. Rośliny powojowate zawierają LSA (amid kwasu lizergowego), pochodną LSD, stąd ich specyficzne działanie. </w:t>
      </w:r>
      <w:r w:rsidR="005E05C2" w:rsidRPr="009C2AAE">
        <w:rPr>
          <w:rFonts w:cstheme="minorHAnsi"/>
          <w:sz w:val="24"/>
          <w:szCs w:val="24"/>
        </w:rPr>
        <w:br/>
        <w:t xml:space="preserve">Objawy ich zażycia to: zaburzenia w pracy układu pokarmowego, halucynacje, podwyższenie nastroju, stan pobudzenia psychoruchowego, zmiana postrzegania kolorów, kształtów, dźwięków. </w:t>
      </w:r>
      <w:r w:rsidR="005E05C2" w:rsidRPr="009C2AAE">
        <w:rPr>
          <w:rFonts w:cstheme="minorHAnsi"/>
          <w:sz w:val="24"/>
          <w:szCs w:val="24"/>
        </w:rPr>
        <w:br/>
      </w:r>
      <w:r w:rsidRPr="009C2AAE">
        <w:rPr>
          <w:rFonts w:cstheme="minorHAnsi"/>
          <w:noProof/>
          <w:sz w:val="24"/>
          <w:szCs w:val="24"/>
          <w:lang w:eastAsia="pl-PL"/>
        </w:rPr>
        <w:drawing>
          <wp:inline distT="0" distB="0" distL="0" distR="0">
            <wp:extent cx="2466975" cy="1847850"/>
            <wp:effectExtent l="19050" t="0" r="9525" b="0"/>
            <wp:docPr id="28" name="Obraz 28" descr="Znalezione obrazy dla zapytania powój pn&amp;aogo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Znalezione obrazy dla zapytania powój pn&amp;aogon;cy"/>
                    <pic:cNvPicPr>
                      <a:picLocks noChangeAspect="1" noChangeArrowheads="1"/>
                    </pic:cNvPicPr>
                  </pic:nvPicPr>
                  <pic:blipFill>
                    <a:blip r:embed="rId11"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Pr="009C2AAE">
        <w:rPr>
          <w:rFonts w:cstheme="minorHAnsi"/>
          <w:b/>
          <w:sz w:val="24"/>
          <w:szCs w:val="24"/>
        </w:rPr>
        <w:t>Powój pnący</w:t>
      </w:r>
    </w:p>
    <w:p w:rsidR="006552D1" w:rsidRPr="009C2AAE" w:rsidRDefault="006552D1" w:rsidP="00CE53FF">
      <w:pPr>
        <w:rPr>
          <w:rFonts w:cstheme="minorHAnsi"/>
          <w:sz w:val="24"/>
          <w:szCs w:val="24"/>
        </w:rPr>
      </w:pPr>
      <w:r w:rsidRPr="009C2AAE">
        <w:rPr>
          <w:rFonts w:cstheme="minorHAnsi"/>
          <w:noProof/>
          <w:sz w:val="24"/>
          <w:szCs w:val="24"/>
          <w:lang w:eastAsia="pl-PL"/>
        </w:rPr>
        <w:drawing>
          <wp:inline distT="0" distB="0" distL="0" distR="0">
            <wp:extent cx="2409825" cy="1895475"/>
            <wp:effectExtent l="19050" t="0" r="9525" b="0"/>
            <wp:docPr id="31" name="Obraz 31" descr="Znalezione obrazy dla zapytania powój pn&amp;aogo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Znalezione obrazy dla zapytania powój pn&amp;aogon;cy"/>
                    <pic:cNvPicPr>
                      <a:picLocks noChangeAspect="1" noChangeArrowheads="1"/>
                    </pic:cNvPicPr>
                  </pic:nvPicPr>
                  <pic:blipFill>
                    <a:blip r:embed="rId12" cstate="print"/>
                    <a:srcRect/>
                    <a:stretch>
                      <a:fillRect/>
                    </a:stretch>
                  </pic:blipFill>
                  <pic:spPr bwMode="auto">
                    <a:xfrm>
                      <a:off x="0" y="0"/>
                      <a:ext cx="2409825" cy="1895475"/>
                    </a:xfrm>
                    <a:prstGeom prst="rect">
                      <a:avLst/>
                    </a:prstGeom>
                    <a:noFill/>
                    <a:ln w="9525">
                      <a:noFill/>
                      <a:miter lim="800000"/>
                      <a:headEnd/>
                      <a:tailEnd/>
                    </a:ln>
                  </pic:spPr>
                </pic:pic>
              </a:graphicData>
            </a:graphic>
          </wp:inline>
        </w:drawing>
      </w:r>
      <w:r w:rsidRPr="009C2AAE">
        <w:rPr>
          <w:rFonts w:cstheme="minorHAnsi"/>
          <w:b/>
          <w:sz w:val="24"/>
          <w:szCs w:val="24"/>
        </w:rPr>
        <w:t>Powój pnący</w:t>
      </w:r>
    </w:p>
    <w:p w:rsidR="006552D1" w:rsidRPr="009C2AAE" w:rsidRDefault="006552D1" w:rsidP="00CE53FF">
      <w:pPr>
        <w:rPr>
          <w:rFonts w:cstheme="minorHAnsi"/>
          <w:sz w:val="24"/>
          <w:szCs w:val="24"/>
        </w:rPr>
      </w:pPr>
      <w:r w:rsidRPr="009C2AAE">
        <w:rPr>
          <w:rFonts w:cstheme="minorHAnsi"/>
          <w:noProof/>
          <w:sz w:val="24"/>
          <w:szCs w:val="24"/>
          <w:lang w:eastAsia="pl-PL"/>
        </w:rPr>
        <w:drawing>
          <wp:inline distT="0" distB="0" distL="0" distR="0">
            <wp:extent cx="2466975" cy="1847850"/>
            <wp:effectExtent l="19050" t="0" r="9525" b="0"/>
            <wp:docPr id="34" name="Obraz 34" descr="Znalezione obrazy dla zapytania wilec purpurowy i b&amp;lstrok;&amp;eogon;kit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Znalezione obrazy dla zapytania wilec purpurowy i b&amp;lstrok;&amp;eogon;kitny"/>
                    <pic:cNvPicPr>
                      <a:picLocks noChangeAspect="1" noChangeArrowheads="1"/>
                    </pic:cNvPicPr>
                  </pic:nvPicPr>
                  <pic:blipFill>
                    <a:blip r:embed="rId13"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r w:rsidRPr="009C2AAE">
        <w:rPr>
          <w:rFonts w:cstheme="minorHAnsi"/>
          <w:b/>
          <w:sz w:val="24"/>
          <w:szCs w:val="24"/>
        </w:rPr>
        <w:t>Wilec purpurowy i błękitny</w:t>
      </w:r>
    </w:p>
    <w:p w:rsidR="009C2AAE" w:rsidRDefault="005E05C2" w:rsidP="00CE53FF">
      <w:pPr>
        <w:rPr>
          <w:rFonts w:cstheme="minorHAnsi"/>
          <w:b/>
          <w:sz w:val="24"/>
          <w:szCs w:val="24"/>
        </w:rPr>
      </w:pPr>
      <w:r w:rsidRPr="009C2AAE">
        <w:rPr>
          <w:rFonts w:cstheme="minorHAnsi"/>
          <w:sz w:val="24"/>
          <w:szCs w:val="24"/>
        </w:rPr>
        <w:br/>
        <w:t xml:space="preserve">W przypadku </w:t>
      </w:r>
      <w:r w:rsidRPr="009C2AAE">
        <w:rPr>
          <w:rFonts w:cstheme="minorHAnsi"/>
          <w:b/>
          <w:sz w:val="24"/>
          <w:szCs w:val="24"/>
        </w:rPr>
        <w:t>powoju</w:t>
      </w:r>
      <w:r w:rsidRPr="009C2AAE">
        <w:rPr>
          <w:rFonts w:cstheme="minorHAnsi"/>
          <w:sz w:val="24"/>
          <w:szCs w:val="24"/>
        </w:rPr>
        <w:t xml:space="preserve"> </w:t>
      </w:r>
      <w:r w:rsidRPr="009C2AAE">
        <w:rPr>
          <w:rFonts w:cstheme="minorHAnsi"/>
          <w:b/>
          <w:sz w:val="24"/>
          <w:szCs w:val="24"/>
        </w:rPr>
        <w:t>hawajskiego (</w:t>
      </w:r>
      <w:proofErr w:type="spellStart"/>
      <w:r w:rsidRPr="009C2AAE">
        <w:rPr>
          <w:rFonts w:cstheme="minorHAnsi"/>
          <w:b/>
          <w:sz w:val="24"/>
          <w:szCs w:val="24"/>
        </w:rPr>
        <w:t>Argyreia</w:t>
      </w:r>
      <w:proofErr w:type="spellEnd"/>
      <w:r w:rsidRPr="009C2AAE">
        <w:rPr>
          <w:rFonts w:cstheme="minorHAnsi"/>
          <w:b/>
          <w:sz w:val="24"/>
          <w:szCs w:val="24"/>
        </w:rPr>
        <w:t xml:space="preserve"> </w:t>
      </w:r>
      <w:proofErr w:type="spellStart"/>
      <w:r w:rsidRPr="009C2AAE">
        <w:rPr>
          <w:rFonts w:cstheme="minorHAnsi"/>
          <w:b/>
          <w:sz w:val="24"/>
          <w:szCs w:val="24"/>
        </w:rPr>
        <w:t>nervosa</w:t>
      </w:r>
      <w:proofErr w:type="spellEnd"/>
      <w:r w:rsidRPr="009C2AAE">
        <w:rPr>
          <w:rFonts w:cstheme="minorHAnsi"/>
          <w:b/>
          <w:sz w:val="24"/>
          <w:szCs w:val="24"/>
        </w:rPr>
        <w:t>),</w:t>
      </w:r>
      <w:r w:rsidRPr="009C2AAE">
        <w:rPr>
          <w:rFonts w:cstheme="minorHAnsi"/>
          <w:sz w:val="24"/>
          <w:szCs w:val="24"/>
        </w:rPr>
        <w:t xml:space="preserve"> stosuje się znacznie mniej ziaren niż powoju pnącego czy wilca by mieć halucynacje. Reakcja organizmu po jego spożyciu jest podobna: zaburzenia ze strony układu pokarmowego, halucynacje wzrokowe, słuchowe, poczucie utraty tożsamości, gwałtowne zmiany nastroju, pobudzenie, euforia, stany psychotyczne, problemy z oddychaniem, Rośliny te stosuje się poprzez przygotowanie i </w:t>
      </w:r>
      <w:r w:rsidRPr="009C2AAE">
        <w:rPr>
          <w:rFonts w:cstheme="minorHAnsi"/>
          <w:sz w:val="24"/>
          <w:szCs w:val="24"/>
        </w:rPr>
        <w:lastRenderedPageBreak/>
        <w:t xml:space="preserve">wypicie wywaru, zwykłe pogryzienie, włożenie nasion pod język. </w:t>
      </w:r>
      <w:r w:rsidRPr="009C2AAE">
        <w:rPr>
          <w:rFonts w:cstheme="minorHAnsi"/>
          <w:sz w:val="24"/>
          <w:szCs w:val="24"/>
        </w:rPr>
        <w:br/>
      </w:r>
      <w:r w:rsidR="006552D1" w:rsidRPr="009C2AAE">
        <w:rPr>
          <w:rFonts w:cstheme="minorHAnsi"/>
          <w:noProof/>
          <w:sz w:val="24"/>
          <w:szCs w:val="24"/>
          <w:lang w:eastAsia="pl-PL"/>
        </w:rPr>
        <w:drawing>
          <wp:inline distT="0" distB="0" distL="0" distR="0">
            <wp:extent cx="2381250" cy="1828800"/>
            <wp:effectExtent l="19050" t="0" r="0" b="0"/>
            <wp:docPr id="25" name="Obraz 25" descr="http://upload.wikimedia.org/wikipedia/commons/thumb/7/75/Arygeria.JPG/250px-Aryg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upload.wikimedia.org/wikipedia/commons/thumb/7/75/Arygeria.JPG/250px-Arygeria.JPG"/>
                    <pic:cNvPicPr>
                      <a:picLocks noChangeAspect="1" noChangeArrowheads="1"/>
                    </pic:cNvPicPr>
                  </pic:nvPicPr>
                  <pic:blipFill>
                    <a:blip r:embed="rId14" cstate="print"/>
                    <a:srcRect/>
                    <a:stretch>
                      <a:fillRect/>
                    </a:stretch>
                  </pic:blipFill>
                  <pic:spPr bwMode="auto">
                    <a:xfrm>
                      <a:off x="0" y="0"/>
                      <a:ext cx="2381250" cy="1828800"/>
                    </a:xfrm>
                    <a:prstGeom prst="rect">
                      <a:avLst/>
                    </a:prstGeom>
                    <a:noFill/>
                    <a:ln w="9525">
                      <a:noFill/>
                      <a:miter lim="800000"/>
                      <a:headEnd/>
                      <a:tailEnd/>
                    </a:ln>
                  </pic:spPr>
                </pic:pic>
              </a:graphicData>
            </a:graphic>
          </wp:inline>
        </w:drawing>
      </w:r>
      <w:r w:rsidR="006552D1" w:rsidRPr="009C2AAE">
        <w:rPr>
          <w:rFonts w:cstheme="minorHAnsi"/>
          <w:sz w:val="24"/>
          <w:szCs w:val="24"/>
        </w:rPr>
        <w:t xml:space="preserve">  </w:t>
      </w:r>
      <w:r w:rsidRPr="009C2AAE">
        <w:rPr>
          <w:rFonts w:cstheme="minorHAnsi"/>
          <w:sz w:val="24"/>
          <w:szCs w:val="24"/>
        </w:rPr>
        <w:br/>
      </w:r>
    </w:p>
    <w:p w:rsidR="00143881" w:rsidRPr="009C2AAE" w:rsidRDefault="005E05C2" w:rsidP="00CE53FF">
      <w:pPr>
        <w:rPr>
          <w:rFonts w:cstheme="minorHAnsi"/>
          <w:sz w:val="24"/>
          <w:szCs w:val="24"/>
        </w:rPr>
      </w:pPr>
      <w:r w:rsidRPr="009C2AAE">
        <w:rPr>
          <w:rFonts w:cstheme="minorHAnsi"/>
          <w:b/>
          <w:sz w:val="24"/>
          <w:szCs w:val="24"/>
        </w:rPr>
        <w:t xml:space="preserve">Lobelia </w:t>
      </w:r>
      <w:proofErr w:type="spellStart"/>
      <w:r w:rsidRPr="009C2AAE">
        <w:rPr>
          <w:rFonts w:cstheme="minorHAnsi"/>
          <w:b/>
          <w:sz w:val="24"/>
          <w:szCs w:val="24"/>
        </w:rPr>
        <w:t>Inflata</w:t>
      </w:r>
      <w:proofErr w:type="spellEnd"/>
      <w:r w:rsidRPr="009C2AAE">
        <w:rPr>
          <w:rFonts w:cstheme="minorHAnsi"/>
          <w:sz w:val="24"/>
          <w:szCs w:val="24"/>
        </w:rPr>
        <w:t xml:space="preserve"> nazywana indiańskim tytoniem jest inną rośliną ozdobną, którą można znaleźć w ogrodzie czy na balkonie, a która jest stosowana w medycynie, a przez młodzież w celu odurzania się. Zawiera ona lobelinę -alkaloid, powodujący pobudzenie układu oddechowego. W zależności od dawki może powodować pobudzenie lub uspokojenie, stan głębokiego relaksu organizmu i senność. </w:t>
      </w:r>
      <w:r w:rsidRPr="009C2AAE">
        <w:rPr>
          <w:rFonts w:cstheme="minorHAnsi"/>
          <w:sz w:val="24"/>
          <w:szCs w:val="24"/>
        </w:rPr>
        <w:br/>
      </w:r>
      <w:r w:rsidRPr="009C2AAE">
        <w:rPr>
          <w:rFonts w:cstheme="minorHAnsi"/>
          <w:sz w:val="24"/>
          <w:szCs w:val="24"/>
        </w:rPr>
        <w:br/>
      </w:r>
      <w:r w:rsidRPr="009C2AAE">
        <w:rPr>
          <w:rFonts w:cstheme="minorHAnsi"/>
          <w:noProof/>
          <w:sz w:val="24"/>
          <w:szCs w:val="24"/>
          <w:lang w:eastAsia="pl-PL"/>
        </w:rPr>
        <w:drawing>
          <wp:inline distT="0" distB="0" distL="0" distR="0">
            <wp:extent cx="2619375" cy="1743075"/>
            <wp:effectExtent l="19050" t="0" r="9525" b="0"/>
            <wp:docPr id="3" name="Obraz 3" descr="http://img.sadistic.pl/pics/9bce77e1cd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sadistic.pl/pics/9bce77e1cd68.jpg"/>
                    <pic:cNvPicPr>
                      <a:picLocks noChangeAspect="1" noChangeArrowheads="1"/>
                    </pic:cNvPicPr>
                  </pic:nvPicPr>
                  <pic:blipFill>
                    <a:blip r:embed="rId15" cstate="print"/>
                    <a:srcRect/>
                    <a:stretch>
                      <a:fillRect/>
                    </a:stretch>
                  </pic:blipFill>
                  <pic:spPr bwMode="auto">
                    <a:xfrm>
                      <a:off x="0" y="0"/>
                      <a:ext cx="2619375" cy="1743075"/>
                    </a:xfrm>
                    <a:prstGeom prst="rect">
                      <a:avLst/>
                    </a:prstGeom>
                    <a:noFill/>
                    <a:ln w="9525">
                      <a:noFill/>
                      <a:miter lim="800000"/>
                      <a:headEnd/>
                      <a:tailEnd/>
                    </a:ln>
                  </pic:spPr>
                </pic:pic>
              </a:graphicData>
            </a:graphic>
          </wp:inline>
        </w:drawing>
      </w:r>
      <w:r w:rsidRPr="009C2AAE">
        <w:rPr>
          <w:rFonts w:cstheme="minorHAnsi"/>
          <w:sz w:val="24"/>
          <w:szCs w:val="24"/>
        </w:rPr>
        <w:br/>
      </w:r>
    </w:p>
    <w:p w:rsidR="00F435DF" w:rsidRPr="009C2AAE" w:rsidRDefault="005E05C2" w:rsidP="00CE53FF">
      <w:pPr>
        <w:rPr>
          <w:rFonts w:cstheme="minorHAnsi"/>
          <w:sz w:val="24"/>
          <w:szCs w:val="24"/>
        </w:rPr>
      </w:pPr>
      <w:r w:rsidRPr="009C2AAE">
        <w:rPr>
          <w:rFonts w:cstheme="minorHAnsi"/>
          <w:sz w:val="24"/>
          <w:szCs w:val="24"/>
        </w:rPr>
        <w:br/>
      </w:r>
      <w:r w:rsidR="00143881" w:rsidRPr="009C2AAE">
        <w:rPr>
          <w:rFonts w:cstheme="minorHAnsi"/>
          <w:i/>
          <w:iCs/>
          <w:sz w:val="24"/>
          <w:szCs w:val="24"/>
        </w:rPr>
        <w:t>Inne znane półprodukty stosowane do narkotyzowania się:</w:t>
      </w:r>
      <w:r w:rsidR="00143881" w:rsidRPr="009C2AAE">
        <w:rPr>
          <w:rFonts w:cstheme="minorHAnsi"/>
          <w:sz w:val="24"/>
          <w:szCs w:val="24"/>
        </w:rPr>
        <w:br/>
      </w:r>
      <w:r w:rsidR="00143881" w:rsidRPr="009C2AAE">
        <w:rPr>
          <w:rFonts w:cstheme="minorHAnsi"/>
          <w:sz w:val="24"/>
          <w:szCs w:val="24"/>
        </w:rPr>
        <w:br/>
      </w:r>
      <w:proofErr w:type="spellStart"/>
      <w:r w:rsidR="00143881" w:rsidRPr="009C2AAE">
        <w:rPr>
          <w:rFonts w:cstheme="minorHAnsi"/>
          <w:b/>
          <w:bCs/>
          <w:sz w:val="24"/>
          <w:szCs w:val="24"/>
        </w:rPr>
        <w:t>Salvinorin-A</w:t>
      </w:r>
      <w:proofErr w:type="spellEnd"/>
      <w:r w:rsidR="00143881" w:rsidRPr="009C2AAE">
        <w:rPr>
          <w:rFonts w:cstheme="minorHAnsi"/>
          <w:b/>
          <w:bCs/>
          <w:sz w:val="24"/>
          <w:szCs w:val="24"/>
        </w:rPr>
        <w:t xml:space="preserve"> </w:t>
      </w:r>
      <w:r w:rsidR="00143881" w:rsidRPr="009C2AAE">
        <w:rPr>
          <w:rFonts w:cstheme="minorHAnsi"/>
          <w:sz w:val="24"/>
          <w:szCs w:val="24"/>
        </w:rPr>
        <w:t>(szałwia wieszcza) ,     środek halucynogenny.</w:t>
      </w:r>
      <w:r w:rsidR="00143881" w:rsidRPr="009C2AAE">
        <w:rPr>
          <w:rFonts w:cstheme="minorHAnsi"/>
          <w:sz w:val="24"/>
          <w:szCs w:val="24"/>
        </w:rPr>
        <w:br/>
      </w:r>
      <w:proofErr w:type="spellStart"/>
      <w:r w:rsidR="00143881" w:rsidRPr="009C2AAE">
        <w:rPr>
          <w:rFonts w:cstheme="minorHAnsi"/>
          <w:b/>
          <w:bCs/>
          <w:sz w:val="24"/>
          <w:szCs w:val="24"/>
        </w:rPr>
        <w:t>Mirystycyna</w:t>
      </w:r>
      <w:proofErr w:type="spellEnd"/>
      <w:r w:rsidR="00143881" w:rsidRPr="009C2AAE">
        <w:rPr>
          <w:rFonts w:cstheme="minorHAnsi"/>
          <w:sz w:val="24"/>
          <w:szCs w:val="24"/>
        </w:rPr>
        <w:t xml:space="preserve"> (gałka muszkatołowa) ,   przyprawa,    środek halucynogenny.</w:t>
      </w:r>
      <w:r w:rsidR="00143881" w:rsidRPr="009C2AAE">
        <w:rPr>
          <w:rFonts w:cstheme="minorHAnsi"/>
          <w:sz w:val="24"/>
          <w:szCs w:val="24"/>
        </w:rPr>
        <w:br/>
      </w:r>
      <w:r w:rsidR="00143881" w:rsidRPr="009C2AAE">
        <w:rPr>
          <w:rFonts w:cstheme="minorHAnsi"/>
          <w:b/>
          <w:bCs/>
          <w:sz w:val="24"/>
          <w:szCs w:val="24"/>
        </w:rPr>
        <w:t>Podtlenek azotu</w:t>
      </w:r>
      <w:r w:rsidR="00143881" w:rsidRPr="009C2AAE">
        <w:rPr>
          <w:rFonts w:cstheme="minorHAnsi"/>
          <w:sz w:val="24"/>
          <w:szCs w:val="24"/>
        </w:rPr>
        <w:t xml:space="preserve"> (bita śmietana w sprayu),    dodatek do żywności,  środek poprawiający nastrój.</w:t>
      </w:r>
      <w:r w:rsidR="00143881" w:rsidRPr="009C2AAE">
        <w:rPr>
          <w:rFonts w:cstheme="minorHAnsi"/>
          <w:sz w:val="24"/>
          <w:szCs w:val="24"/>
        </w:rPr>
        <w:br/>
      </w:r>
      <w:proofErr w:type="spellStart"/>
      <w:r w:rsidR="00143881" w:rsidRPr="009C2AAE">
        <w:rPr>
          <w:rFonts w:cstheme="minorHAnsi"/>
          <w:b/>
          <w:bCs/>
          <w:sz w:val="24"/>
          <w:szCs w:val="24"/>
        </w:rPr>
        <w:t>Muscymol</w:t>
      </w:r>
      <w:proofErr w:type="spellEnd"/>
      <w:r w:rsidR="00143881" w:rsidRPr="009C2AAE">
        <w:rPr>
          <w:rFonts w:cstheme="minorHAnsi"/>
          <w:sz w:val="24"/>
          <w:szCs w:val="24"/>
        </w:rPr>
        <w:t xml:space="preserve"> (muchomor czerwony),   środek halucynogenny.</w:t>
      </w:r>
      <w:r w:rsidR="00143881" w:rsidRPr="009C2AAE">
        <w:rPr>
          <w:rFonts w:cstheme="minorHAnsi"/>
          <w:sz w:val="24"/>
          <w:szCs w:val="24"/>
        </w:rPr>
        <w:br/>
      </w:r>
      <w:r w:rsidR="00143881" w:rsidRPr="009C2AAE">
        <w:rPr>
          <w:rFonts w:cstheme="minorHAnsi"/>
          <w:b/>
          <w:bCs/>
          <w:sz w:val="24"/>
          <w:szCs w:val="24"/>
        </w:rPr>
        <w:t>Propan-butan</w:t>
      </w:r>
      <w:r w:rsidR="00C21D60" w:rsidRPr="009C2AAE">
        <w:rPr>
          <w:rFonts w:cstheme="minorHAnsi"/>
          <w:sz w:val="24"/>
          <w:szCs w:val="24"/>
        </w:rPr>
        <w:t>  , g</w:t>
      </w:r>
      <w:r w:rsidR="00143881" w:rsidRPr="009C2AAE">
        <w:rPr>
          <w:rFonts w:cstheme="minorHAnsi"/>
          <w:sz w:val="24"/>
          <w:szCs w:val="24"/>
        </w:rPr>
        <w:t>az do zapalniczek</w:t>
      </w:r>
      <w:r w:rsidR="00C21D60" w:rsidRPr="009C2AAE">
        <w:rPr>
          <w:rFonts w:cstheme="minorHAnsi"/>
          <w:sz w:val="24"/>
          <w:szCs w:val="24"/>
        </w:rPr>
        <w:t>,  ś</w:t>
      </w:r>
      <w:r w:rsidR="00143881" w:rsidRPr="009C2AAE">
        <w:rPr>
          <w:rFonts w:cstheme="minorHAnsi"/>
          <w:sz w:val="24"/>
          <w:szCs w:val="24"/>
        </w:rPr>
        <w:t>rodek odurzający</w:t>
      </w:r>
      <w:r w:rsidR="00143881" w:rsidRPr="009C2AAE">
        <w:rPr>
          <w:rFonts w:cstheme="minorHAnsi"/>
          <w:sz w:val="24"/>
          <w:szCs w:val="24"/>
        </w:rPr>
        <w:br/>
      </w:r>
      <w:proofErr w:type="spellStart"/>
      <w:r w:rsidR="00143881" w:rsidRPr="009C2AAE">
        <w:rPr>
          <w:rFonts w:cstheme="minorHAnsi"/>
          <w:b/>
          <w:bCs/>
          <w:sz w:val="24"/>
          <w:szCs w:val="24"/>
        </w:rPr>
        <w:t>Piracetam</w:t>
      </w:r>
      <w:proofErr w:type="spellEnd"/>
      <w:r w:rsidR="00143881" w:rsidRPr="009C2AAE">
        <w:rPr>
          <w:rFonts w:cstheme="minorHAnsi"/>
          <w:sz w:val="24"/>
          <w:szCs w:val="24"/>
        </w:rPr>
        <w:t xml:space="preserve"> (</w:t>
      </w:r>
      <w:proofErr w:type="spellStart"/>
      <w:r w:rsidR="00143881" w:rsidRPr="009C2AAE">
        <w:rPr>
          <w:rFonts w:cstheme="minorHAnsi"/>
          <w:sz w:val="24"/>
          <w:szCs w:val="24"/>
        </w:rPr>
        <w:t>Piracetam</w:t>
      </w:r>
      <w:proofErr w:type="spellEnd"/>
      <w:r w:rsidR="00143881" w:rsidRPr="009C2AAE">
        <w:rPr>
          <w:rFonts w:cstheme="minorHAnsi"/>
          <w:sz w:val="24"/>
          <w:szCs w:val="24"/>
        </w:rPr>
        <w:t xml:space="preserve">, </w:t>
      </w:r>
      <w:proofErr w:type="spellStart"/>
      <w:r w:rsidR="00143881" w:rsidRPr="009C2AAE">
        <w:rPr>
          <w:rFonts w:cstheme="minorHAnsi"/>
          <w:sz w:val="24"/>
          <w:szCs w:val="24"/>
        </w:rPr>
        <w:t>Pyramen</w:t>
      </w:r>
      <w:proofErr w:type="spellEnd"/>
      <w:r w:rsidR="00143881" w:rsidRPr="009C2AAE">
        <w:rPr>
          <w:rFonts w:cstheme="minorHAnsi"/>
          <w:sz w:val="24"/>
          <w:szCs w:val="24"/>
        </w:rPr>
        <w:t xml:space="preserve">, </w:t>
      </w:r>
      <w:proofErr w:type="spellStart"/>
      <w:r w:rsidR="00143881" w:rsidRPr="009C2AAE">
        <w:rPr>
          <w:rFonts w:cstheme="minorHAnsi"/>
          <w:sz w:val="24"/>
          <w:szCs w:val="24"/>
        </w:rPr>
        <w:t>Noo</w:t>
      </w:r>
      <w:r w:rsidR="00C21D60" w:rsidRPr="009C2AAE">
        <w:rPr>
          <w:rFonts w:cstheme="minorHAnsi"/>
          <w:sz w:val="24"/>
          <w:szCs w:val="24"/>
        </w:rPr>
        <w:t>tropil</w:t>
      </w:r>
      <w:proofErr w:type="spellEnd"/>
      <w:r w:rsidR="00C21D60" w:rsidRPr="009C2AAE">
        <w:rPr>
          <w:rFonts w:cstheme="minorHAnsi"/>
          <w:sz w:val="24"/>
          <w:szCs w:val="24"/>
        </w:rPr>
        <w:t xml:space="preserve">, </w:t>
      </w:r>
      <w:proofErr w:type="spellStart"/>
      <w:r w:rsidR="00C21D60" w:rsidRPr="009C2AAE">
        <w:rPr>
          <w:rFonts w:cstheme="minorHAnsi"/>
          <w:sz w:val="24"/>
          <w:szCs w:val="24"/>
        </w:rPr>
        <w:t>Memotropil</w:t>
      </w:r>
      <w:proofErr w:type="spellEnd"/>
      <w:r w:rsidR="00C21D60" w:rsidRPr="009C2AAE">
        <w:rPr>
          <w:rFonts w:cstheme="minorHAnsi"/>
          <w:sz w:val="24"/>
          <w:szCs w:val="24"/>
        </w:rPr>
        <w:t xml:space="preserve">, </w:t>
      </w:r>
      <w:proofErr w:type="spellStart"/>
      <w:r w:rsidR="00C21D60" w:rsidRPr="009C2AAE">
        <w:rPr>
          <w:rFonts w:cstheme="minorHAnsi"/>
          <w:sz w:val="24"/>
          <w:szCs w:val="24"/>
        </w:rPr>
        <w:t>Lucetam</w:t>
      </w:r>
      <w:proofErr w:type="spellEnd"/>
      <w:r w:rsidR="00C21D60" w:rsidRPr="009C2AAE">
        <w:rPr>
          <w:rFonts w:cstheme="minorHAnsi"/>
          <w:sz w:val="24"/>
          <w:szCs w:val="24"/>
        </w:rPr>
        <w:t>)   ,ś</w:t>
      </w:r>
      <w:r w:rsidR="00143881" w:rsidRPr="009C2AAE">
        <w:rPr>
          <w:rFonts w:cstheme="minorHAnsi"/>
          <w:sz w:val="24"/>
          <w:szCs w:val="24"/>
        </w:rPr>
        <w:t>rodek stymulujący pracę mózgu oraz  poprawia</w:t>
      </w:r>
      <w:r w:rsidR="00CE53FF" w:rsidRPr="009C2AAE">
        <w:rPr>
          <w:rFonts w:cstheme="minorHAnsi"/>
          <w:sz w:val="24"/>
          <w:szCs w:val="24"/>
        </w:rPr>
        <w:t>jący</w:t>
      </w:r>
      <w:r w:rsidR="00143881" w:rsidRPr="009C2AAE">
        <w:rPr>
          <w:rFonts w:cstheme="minorHAnsi"/>
          <w:sz w:val="24"/>
          <w:szCs w:val="24"/>
        </w:rPr>
        <w:t xml:space="preserve"> koncentrację</w:t>
      </w:r>
      <w:r w:rsidR="00143881" w:rsidRPr="009C2AAE">
        <w:rPr>
          <w:rFonts w:cstheme="minorHAnsi"/>
          <w:sz w:val="24"/>
          <w:szCs w:val="24"/>
        </w:rPr>
        <w:br/>
      </w:r>
      <w:proofErr w:type="spellStart"/>
      <w:r w:rsidR="00143881" w:rsidRPr="009C2AAE">
        <w:rPr>
          <w:rFonts w:cstheme="minorHAnsi"/>
          <w:b/>
          <w:bCs/>
          <w:sz w:val="24"/>
          <w:szCs w:val="24"/>
        </w:rPr>
        <w:t>Donepezil</w:t>
      </w:r>
      <w:proofErr w:type="spellEnd"/>
      <w:r w:rsidR="00143881" w:rsidRPr="009C2AAE">
        <w:rPr>
          <w:rFonts w:cstheme="minorHAnsi"/>
          <w:sz w:val="24"/>
          <w:szCs w:val="24"/>
        </w:rPr>
        <w:t xml:space="preserve"> (</w:t>
      </w:r>
      <w:proofErr w:type="spellStart"/>
      <w:r w:rsidR="00143881" w:rsidRPr="009C2AAE">
        <w:rPr>
          <w:rFonts w:cstheme="minorHAnsi"/>
          <w:sz w:val="24"/>
          <w:szCs w:val="24"/>
        </w:rPr>
        <w:t>Aricept</w:t>
      </w:r>
      <w:proofErr w:type="spellEnd"/>
      <w:r w:rsidR="00143881" w:rsidRPr="009C2AAE">
        <w:rPr>
          <w:rFonts w:cstheme="minorHAnsi"/>
          <w:sz w:val="24"/>
          <w:szCs w:val="24"/>
        </w:rPr>
        <w:t xml:space="preserve">, </w:t>
      </w:r>
      <w:proofErr w:type="spellStart"/>
      <w:r w:rsidR="00143881" w:rsidRPr="009C2AAE">
        <w:rPr>
          <w:rFonts w:cstheme="minorHAnsi"/>
          <w:sz w:val="24"/>
          <w:szCs w:val="24"/>
        </w:rPr>
        <w:t>Cogiton</w:t>
      </w:r>
      <w:proofErr w:type="spellEnd"/>
      <w:r w:rsidR="00143881" w:rsidRPr="009C2AAE">
        <w:rPr>
          <w:rFonts w:cstheme="minorHAnsi"/>
          <w:sz w:val="24"/>
          <w:szCs w:val="24"/>
        </w:rPr>
        <w:t xml:space="preserve">, </w:t>
      </w:r>
      <w:proofErr w:type="spellStart"/>
      <w:r w:rsidR="00143881" w:rsidRPr="009C2AAE">
        <w:rPr>
          <w:rFonts w:cstheme="minorHAnsi"/>
          <w:sz w:val="24"/>
          <w:szCs w:val="24"/>
        </w:rPr>
        <w:t>Donepex</w:t>
      </w:r>
      <w:proofErr w:type="spellEnd"/>
      <w:r w:rsidR="00143881" w:rsidRPr="009C2AAE">
        <w:rPr>
          <w:rFonts w:cstheme="minorHAnsi"/>
          <w:sz w:val="24"/>
          <w:szCs w:val="24"/>
        </w:rPr>
        <w:t xml:space="preserve">, </w:t>
      </w:r>
      <w:proofErr w:type="spellStart"/>
      <w:r w:rsidR="00143881" w:rsidRPr="009C2AAE">
        <w:rPr>
          <w:rFonts w:cstheme="minorHAnsi"/>
          <w:sz w:val="24"/>
          <w:szCs w:val="24"/>
        </w:rPr>
        <w:t>Yasnal</w:t>
      </w:r>
      <w:proofErr w:type="spellEnd"/>
      <w:r w:rsidR="00143881" w:rsidRPr="009C2AAE">
        <w:rPr>
          <w:rFonts w:cstheme="minorHAnsi"/>
          <w:sz w:val="24"/>
          <w:szCs w:val="24"/>
        </w:rPr>
        <w:t>)</w:t>
      </w:r>
      <w:r w:rsidR="00C21D60" w:rsidRPr="009C2AAE">
        <w:rPr>
          <w:rFonts w:cstheme="minorHAnsi"/>
          <w:sz w:val="24"/>
          <w:szCs w:val="24"/>
        </w:rPr>
        <w:t>,    s</w:t>
      </w:r>
      <w:r w:rsidR="00143881" w:rsidRPr="009C2AAE">
        <w:rPr>
          <w:rFonts w:cstheme="minorHAnsi"/>
          <w:sz w:val="24"/>
          <w:szCs w:val="24"/>
        </w:rPr>
        <w:t>tosowany przy chorobie Alzheimera </w:t>
      </w:r>
      <w:r w:rsidR="00C21D60" w:rsidRPr="009C2AAE">
        <w:rPr>
          <w:rFonts w:cstheme="minorHAnsi"/>
          <w:sz w:val="24"/>
          <w:szCs w:val="24"/>
        </w:rPr>
        <w:t>,</w:t>
      </w:r>
      <w:r w:rsidR="00143881" w:rsidRPr="009C2AAE">
        <w:rPr>
          <w:rFonts w:cstheme="minorHAnsi"/>
          <w:sz w:val="24"/>
          <w:szCs w:val="24"/>
        </w:rPr>
        <w:t xml:space="preserve">   </w:t>
      </w:r>
      <w:r w:rsidR="00C21D60" w:rsidRPr="009C2AAE">
        <w:rPr>
          <w:rFonts w:cstheme="minorHAnsi"/>
          <w:sz w:val="24"/>
          <w:szCs w:val="24"/>
        </w:rPr>
        <w:t>ś</w:t>
      </w:r>
      <w:r w:rsidR="00143881" w:rsidRPr="009C2AAE">
        <w:rPr>
          <w:rFonts w:cstheme="minorHAnsi"/>
          <w:sz w:val="24"/>
          <w:szCs w:val="24"/>
        </w:rPr>
        <w:t>rodek poprawiający pamięć, pomaga w analizie informacji oraz  percepcję wrażeń</w:t>
      </w:r>
      <w:r w:rsidR="00C21D60" w:rsidRPr="009C2AAE">
        <w:rPr>
          <w:rFonts w:cstheme="minorHAnsi"/>
          <w:sz w:val="24"/>
          <w:szCs w:val="24"/>
        </w:rPr>
        <w:t>.</w:t>
      </w:r>
      <w:r w:rsidR="00143881" w:rsidRPr="009C2AAE">
        <w:rPr>
          <w:rFonts w:cstheme="minorHAnsi"/>
          <w:sz w:val="24"/>
          <w:szCs w:val="24"/>
        </w:rPr>
        <w:br/>
      </w:r>
      <w:r w:rsidR="00143881" w:rsidRPr="009C2AAE">
        <w:rPr>
          <w:rFonts w:cstheme="minorHAnsi"/>
          <w:b/>
          <w:bCs/>
          <w:sz w:val="24"/>
          <w:szCs w:val="24"/>
        </w:rPr>
        <w:t xml:space="preserve">Epinefryna </w:t>
      </w:r>
      <w:r w:rsidR="00C21D60" w:rsidRPr="009C2AAE">
        <w:rPr>
          <w:rFonts w:cstheme="minorHAnsi"/>
          <w:sz w:val="24"/>
          <w:szCs w:val="24"/>
        </w:rPr>
        <w:t>(</w:t>
      </w:r>
      <w:proofErr w:type="spellStart"/>
      <w:r w:rsidR="00C21D60" w:rsidRPr="009C2AAE">
        <w:rPr>
          <w:rFonts w:cstheme="minorHAnsi"/>
          <w:sz w:val="24"/>
          <w:szCs w:val="24"/>
        </w:rPr>
        <w:t>Nurofen</w:t>
      </w:r>
      <w:proofErr w:type="spellEnd"/>
      <w:r w:rsidR="00C21D60" w:rsidRPr="009C2AAE">
        <w:rPr>
          <w:rFonts w:cstheme="minorHAnsi"/>
          <w:sz w:val="24"/>
          <w:szCs w:val="24"/>
        </w:rPr>
        <w:t xml:space="preserve"> forte), ś</w:t>
      </w:r>
      <w:r w:rsidR="00143881" w:rsidRPr="009C2AAE">
        <w:rPr>
          <w:rFonts w:cstheme="minorHAnsi"/>
          <w:sz w:val="24"/>
          <w:szCs w:val="24"/>
        </w:rPr>
        <w:t xml:space="preserve">rodek przeciwbólowy </w:t>
      </w:r>
      <w:r w:rsidR="00C21D60" w:rsidRPr="009C2AAE">
        <w:rPr>
          <w:rFonts w:cstheme="minorHAnsi"/>
          <w:sz w:val="24"/>
          <w:szCs w:val="24"/>
        </w:rPr>
        <w:t>,</w:t>
      </w:r>
      <w:r w:rsidR="00143881" w:rsidRPr="009C2AAE">
        <w:rPr>
          <w:rFonts w:cstheme="minorHAnsi"/>
          <w:sz w:val="24"/>
          <w:szCs w:val="24"/>
        </w:rPr>
        <w:t xml:space="preserve">    </w:t>
      </w:r>
      <w:r w:rsidR="00C21D60" w:rsidRPr="009C2AAE">
        <w:rPr>
          <w:rFonts w:cstheme="minorHAnsi"/>
          <w:sz w:val="24"/>
          <w:szCs w:val="24"/>
        </w:rPr>
        <w:t>ś</w:t>
      </w:r>
      <w:r w:rsidR="00143881" w:rsidRPr="009C2AAE">
        <w:rPr>
          <w:rFonts w:cstheme="minorHAnsi"/>
          <w:sz w:val="24"/>
          <w:szCs w:val="24"/>
        </w:rPr>
        <w:t>rodek pobudzający</w:t>
      </w:r>
      <w:r w:rsidR="00C21D60" w:rsidRPr="009C2AAE">
        <w:rPr>
          <w:rFonts w:cstheme="minorHAnsi"/>
          <w:sz w:val="24"/>
          <w:szCs w:val="24"/>
        </w:rPr>
        <w:t>.</w:t>
      </w:r>
      <w:r w:rsidR="00143881" w:rsidRPr="009C2AAE">
        <w:rPr>
          <w:rFonts w:cstheme="minorHAnsi"/>
          <w:sz w:val="24"/>
          <w:szCs w:val="24"/>
        </w:rPr>
        <w:br/>
      </w:r>
      <w:proofErr w:type="spellStart"/>
      <w:r w:rsidR="00143881" w:rsidRPr="009C2AAE">
        <w:rPr>
          <w:rFonts w:cstheme="minorHAnsi"/>
          <w:b/>
          <w:bCs/>
          <w:sz w:val="24"/>
          <w:szCs w:val="24"/>
        </w:rPr>
        <w:lastRenderedPageBreak/>
        <w:t>Metylofenidat</w:t>
      </w:r>
      <w:proofErr w:type="spellEnd"/>
      <w:r w:rsidR="00143881" w:rsidRPr="009C2AAE">
        <w:rPr>
          <w:rFonts w:cstheme="minorHAnsi"/>
          <w:sz w:val="24"/>
          <w:szCs w:val="24"/>
        </w:rPr>
        <w:t xml:space="preserve"> (</w:t>
      </w:r>
      <w:proofErr w:type="spellStart"/>
      <w:r w:rsidR="00143881" w:rsidRPr="009C2AAE">
        <w:rPr>
          <w:rFonts w:cstheme="minorHAnsi"/>
          <w:sz w:val="24"/>
          <w:szCs w:val="24"/>
        </w:rPr>
        <w:t>Ritalin</w:t>
      </w:r>
      <w:proofErr w:type="spellEnd"/>
      <w:r w:rsidR="00143881" w:rsidRPr="009C2AAE">
        <w:rPr>
          <w:rFonts w:cstheme="minorHAnsi"/>
          <w:sz w:val="24"/>
          <w:szCs w:val="24"/>
        </w:rPr>
        <w:t>) </w:t>
      </w:r>
      <w:r w:rsidR="00C21D60" w:rsidRPr="009C2AAE">
        <w:rPr>
          <w:rFonts w:cstheme="minorHAnsi"/>
          <w:sz w:val="24"/>
          <w:szCs w:val="24"/>
        </w:rPr>
        <w:t>,</w:t>
      </w:r>
      <w:r w:rsidR="00143881" w:rsidRPr="009C2AAE">
        <w:rPr>
          <w:rFonts w:cstheme="minorHAnsi"/>
          <w:sz w:val="24"/>
          <w:szCs w:val="24"/>
        </w:rPr>
        <w:t xml:space="preserve">   </w:t>
      </w:r>
      <w:r w:rsidR="00C21D60" w:rsidRPr="009C2AAE">
        <w:rPr>
          <w:rFonts w:cstheme="minorHAnsi"/>
          <w:sz w:val="24"/>
          <w:szCs w:val="24"/>
        </w:rPr>
        <w:t>s</w:t>
      </w:r>
      <w:r w:rsidR="00143881" w:rsidRPr="009C2AAE">
        <w:rPr>
          <w:rFonts w:cstheme="minorHAnsi"/>
          <w:sz w:val="24"/>
          <w:szCs w:val="24"/>
        </w:rPr>
        <w:t xml:space="preserve">tosowany w leczeniu ADHD i narkolepsji    </w:t>
      </w:r>
      <w:r w:rsidR="00C21D60" w:rsidRPr="009C2AAE">
        <w:rPr>
          <w:rFonts w:cstheme="minorHAnsi"/>
          <w:sz w:val="24"/>
          <w:szCs w:val="24"/>
        </w:rPr>
        <w:t>ś</w:t>
      </w:r>
      <w:r w:rsidR="00143881" w:rsidRPr="009C2AAE">
        <w:rPr>
          <w:rFonts w:cstheme="minorHAnsi"/>
          <w:sz w:val="24"/>
          <w:szCs w:val="24"/>
        </w:rPr>
        <w:t>rodek ułatwiający  koncentrację, stymuluje proces</w:t>
      </w:r>
      <w:r w:rsidR="00C21D60" w:rsidRPr="009C2AAE">
        <w:rPr>
          <w:rFonts w:cstheme="minorHAnsi"/>
          <w:sz w:val="24"/>
          <w:szCs w:val="24"/>
        </w:rPr>
        <w:t xml:space="preserve"> uczenia się i zapamiętania.</w:t>
      </w:r>
      <w:r w:rsidR="00143881" w:rsidRPr="009C2AAE">
        <w:rPr>
          <w:rFonts w:cstheme="minorHAnsi"/>
          <w:sz w:val="24"/>
          <w:szCs w:val="24"/>
        </w:rPr>
        <w:br/>
      </w:r>
      <w:proofErr w:type="spellStart"/>
      <w:r w:rsidR="00143881" w:rsidRPr="009C2AAE">
        <w:rPr>
          <w:rFonts w:cstheme="minorHAnsi"/>
          <w:b/>
          <w:bCs/>
          <w:sz w:val="24"/>
          <w:szCs w:val="24"/>
        </w:rPr>
        <w:t>Modafinil</w:t>
      </w:r>
      <w:proofErr w:type="spellEnd"/>
      <w:r w:rsidR="00143881" w:rsidRPr="009C2AAE">
        <w:rPr>
          <w:rFonts w:cstheme="minorHAnsi"/>
          <w:b/>
          <w:bCs/>
          <w:sz w:val="24"/>
          <w:szCs w:val="24"/>
        </w:rPr>
        <w:t xml:space="preserve"> </w:t>
      </w:r>
      <w:r w:rsidR="00143881" w:rsidRPr="009C2AAE">
        <w:rPr>
          <w:rFonts w:cstheme="minorHAnsi"/>
          <w:sz w:val="24"/>
          <w:szCs w:val="24"/>
        </w:rPr>
        <w:t>(</w:t>
      </w:r>
      <w:proofErr w:type="spellStart"/>
      <w:r w:rsidR="00143881" w:rsidRPr="009C2AAE">
        <w:rPr>
          <w:rFonts w:cstheme="minorHAnsi"/>
          <w:sz w:val="24"/>
          <w:szCs w:val="24"/>
        </w:rPr>
        <w:t>Vigil</w:t>
      </w:r>
      <w:proofErr w:type="spellEnd"/>
      <w:r w:rsidR="00143881" w:rsidRPr="009C2AAE">
        <w:rPr>
          <w:rFonts w:cstheme="minorHAnsi"/>
          <w:sz w:val="24"/>
          <w:szCs w:val="24"/>
        </w:rPr>
        <w:t xml:space="preserve">)    </w:t>
      </w:r>
      <w:r w:rsidR="00C21D60" w:rsidRPr="009C2AAE">
        <w:rPr>
          <w:rFonts w:cstheme="minorHAnsi"/>
          <w:sz w:val="24"/>
          <w:szCs w:val="24"/>
        </w:rPr>
        <w:t>s</w:t>
      </w:r>
      <w:r w:rsidR="00143881" w:rsidRPr="009C2AAE">
        <w:rPr>
          <w:rFonts w:cstheme="minorHAnsi"/>
          <w:sz w:val="24"/>
          <w:szCs w:val="24"/>
        </w:rPr>
        <w:t xml:space="preserve">tosowany przy narkolepsji </w:t>
      </w:r>
      <w:r w:rsidR="00D66E8F" w:rsidRPr="009C2AAE">
        <w:rPr>
          <w:rFonts w:cstheme="minorHAnsi"/>
          <w:sz w:val="24"/>
          <w:szCs w:val="24"/>
        </w:rPr>
        <w:t>i leczeniu nadmiernej senności </w:t>
      </w:r>
      <w:r w:rsidR="00C21D60" w:rsidRPr="009C2AAE">
        <w:rPr>
          <w:rFonts w:cstheme="minorHAnsi"/>
          <w:sz w:val="24"/>
          <w:szCs w:val="24"/>
        </w:rPr>
        <w:t>,</w:t>
      </w:r>
      <w:r w:rsidR="00143881" w:rsidRPr="009C2AAE">
        <w:rPr>
          <w:rFonts w:cstheme="minorHAnsi"/>
          <w:sz w:val="24"/>
          <w:szCs w:val="24"/>
        </w:rPr>
        <w:t xml:space="preserve">  </w:t>
      </w:r>
      <w:r w:rsidR="00C21D60" w:rsidRPr="009C2AAE">
        <w:rPr>
          <w:rFonts w:cstheme="minorHAnsi"/>
          <w:sz w:val="24"/>
          <w:szCs w:val="24"/>
        </w:rPr>
        <w:t>ś</w:t>
      </w:r>
      <w:r w:rsidR="00143881" w:rsidRPr="009C2AAE">
        <w:rPr>
          <w:rFonts w:cstheme="minorHAnsi"/>
          <w:sz w:val="24"/>
          <w:szCs w:val="24"/>
        </w:rPr>
        <w:t xml:space="preserve">rodek pomagający w uczeniu się, zmniejsza poczucie zmęczenia  </w:t>
      </w:r>
      <w:r w:rsidR="00C21D60" w:rsidRPr="009C2AAE">
        <w:rPr>
          <w:rFonts w:cstheme="minorHAnsi"/>
          <w:sz w:val="24"/>
          <w:szCs w:val="24"/>
        </w:rPr>
        <w:t>.</w:t>
      </w:r>
      <w:r w:rsidR="00143881" w:rsidRPr="009C2AAE">
        <w:rPr>
          <w:rFonts w:cstheme="minorHAnsi"/>
          <w:sz w:val="24"/>
          <w:szCs w:val="24"/>
        </w:rPr>
        <w:br/>
      </w:r>
      <w:r w:rsidR="00143881" w:rsidRPr="009C2AAE">
        <w:rPr>
          <w:rFonts w:cstheme="minorHAnsi"/>
          <w:b/>
          <w:bCs/>
          <w:sz w:val="24"/>
          <w:szCs w:val="24"/>
        </w:rPr>
        <w:t>Beta – </w:t>
      </w:r>
      <w:proofErr w:type="spellStart"/>
      <w:r w:rsidR="00143881" w:rsidRPr="009C2AAE">
        <w:rPr>
          <w:rFonts w:cstheme="minorHAnsi"/>
          <w:b/>
          <w:bCs/>
          <w:sz w:val="24"/>
          <w:szCs w:val="24"/>
        </w:rPr>
        <w:t>blokery</w:t>
      </w:r>
      <w:proofErr w:type="spellEnd"/>
      <w:r w:rsidR="00143881" w:rsidRPr="009C2AAE">
        <w:rPr>
          <w:rFonts w:cstheme="minorHAnsi"/>
          <w:sz w:val="24"/>
          <w:szCs w:val="24"/>
        </w:rPr>
        <w:t>  (</w:t>
      </w:r>
      <w:proofErr w:type="spellStart"/>
      <w:r w:rsidR="00143881" w:rsidRPr="009C2AAE">
        <w:rPr>
          <w:rFonts w:cstheme="minorHAnsi"/>
          <w:sz w:val="24"/>
          <w:szCs w:val="24"/>
        </w:rPr>
        <w:t>Atenolol</w:t>
      </w:r>
      <w:proofErr w:type="spellEnd"/>
      <w:r w:rsidR="00C21D60" w:rsidRPr="009C2AAE">
        <w:rPr>
          <w:rFonts w:cstheme="minorHAnsi"/>
          <w:sz w:val="24"/>
          <w:szCs w:val="24"/>
        </w:rPr>
        <w:t>)</w:t>
      </w:r>
      <w:r w:rsidR="00143881" w:rsidRPr="009C2AAE">
        <w:rPr>
          <w:rFonts w:cstheme="minorHAnsi"/>
          <w:sz w:val="24"/>
          <w:szCs w:val="24"/>
        </w:rPr>
        <w:t xml:space="preserve">,     </w:t>
      </w:r>
      <w:r w:rsidR="00C21D60" w:rsidRPr="009C2AAE">
        <w:rPr>
          <w:rFonts w:cstheme="minorHAnsi"/>
          <w:sz w:val="24"/>
          <w:szCs w:val="24"/>
        </w:rPr>
        <w:t>s</w:t>
      </w:r>
      <w:r w:rsidR="00143881" w:rsidRPr="009C2AAE">
        <w:rPr>
          <w:rFonts w:cstheme="minorHAnsi"/>
          <w:sz w:val="24"/>
          <w:szCs w:val="24"/>
        </w:rPr>
        <w:t>tosowane w chorobach układu krążenia, m.in. nadciśnienie  czy zaburzenia rytmu serca  </w:t>
      </w:r>
      <w:r w:rsidR="00C21D60" w:rsidRPr="009C2AAE">
        <w:rPr>
          <w:rFonts w:cstheme="minorHAnsi"/>
          <w:sz w:val="24"/>
          <w:szCs w:val="24"/>
        </w:rPr>
        <w:t>,</w:t>
      </w:r>
      <w:r w:rsidR="00143881" w:rsidRPr="009C2AAE">
        <w:rPr>
          <w:rFonts w:cstheme="minorHAnsi"/>
          <w:sz w:val="24"/>
          <w:szCs w:val="24"/>
        </w:rPr>
        <w:t xml:space="preserve">  </w:t>
      </w:r>
      <w:r w:rsidR="00C21D60" w:rsidRPr="009C2AAE">
        <w:rPr>
          <w:rFonts w:cstheme="minorHAnsi"/>
          <w:sz w:val="24"/>
          <w:szCs w:val="24"/>
        </w:rPr>
        <w:t>ś</w:t>
      </w:r>
      <w:r w:rsidR="00143881" w:rsidRPr="009C2AAE">
        <w:rPr>
          <w:rFonts w:cstheme="minorHAnsi"/>
          <w:sz w:val="24"/>
          <w:szCs w:val="24"/>
        </w:rPr>
        <w:t xml:space="preserve">rodek osłabiający poczucie lęku, pomaga w koncentracji </w:t>
      </w:r>
      <w:r w:rsidR="00C21D60" w:rsidRPr="009C2AAE">
        <w:rPr>
          <w:rFonts w:cstheme="minorHAnsi"/>
          <w:sz w:val="24"/>
          <w:szCs w:val="24"/>
        </w:rPr>
        <w:t>.</w:t>
      </w:r>
      <w:r w:rsidR="00143881" w:rsidRPr="009C2AAE">
        <w:rPr>
          <w:rFonts w:cstheme="minorHAnsi"/>
          <w:sz w:val="24"/>
          <w:szCs w:val="24"/>
        </w:rPr>
        <w:br/>
      </w:r>
      <w:proofErr w:type="spellStart"/>
      <w:r w:rsidR="00143881" w:rsidRPr="009C2AAE">
        <w:rPr>
          <w:rFonts w:cstheme="minorHAnsi"/>
          <w:b/>
          <w:bCs/>
          <w:sz w:val="24"/>
          <w:szCs w:val="24"/>
        </w:rPr>
        <w:t>Tramadol</w:t>
      </w:r>
      <w:proofErr w:type="spellEnd"/>
      <w:r w:rsidR="00143881" w:rsidRPr="009C2AAE">
        <w:rPr>
          <w:rFonts w:cstheme="minorHAnsi"/>
          <w:sz w:val="24"/>
          <w:szCs w:val="24"/>
        </w:rPr>
        <w:t xml:space="preserve"> (</w:t>
      </w:r>
      <w:proofErr w:type="spellStart"/>
      <w:r w:rsidR="00143881" w:rsidRPr="009C2AAE">
        <w:rPr>
          <w:rFonts w:cstheme="minorHAnsi"/>
          <w:sz w:val="24"/>
          <w:szCs w:val="24"/>
        </w:rPr>
        <w:t>zaldiar</w:t>
      </w:r>
      <w:proofErr w:type="spellEnd"/>
      <w:r w:rsidR="00143881" w:rsidRPr="009C2AAE">
        <w:rPr>
          <w:rFonts w:cstheme="minorHAnsi"/>
          <w:sz w:val="24"/>
          <w:szCs w:val="24"/>
        </w:rPr>
        <w:t xml:space="preserve">)    </w:t>
      </w:r>
      <w:r w:rsidR="00C21D60" w:rsidRPr="009C2AAE">
        <w:rPr>
          <w:rFonts w:cstheme="minorHAnsi"/>
          <w:sz w:val="24"/>
          <w:szCs w:val="24"/>
        </w:rPr>
        <w:t>ś</w:t>
      </w:r>
      <w:r w:rsidR="00143881" w:rsidRPr="009C2AAE">
        <w:rPr>
          <w:rFonts w:cstheme="minorHAnsi"/>
          <w:sz w:val="24"/>
          <w:szCs w:val="24"/>
        </w:rPr>
        <w:t>rodek przeciwbólowy </w:t>
      </w:r>
      <w:r w:rsidR="00C21D60" w:rsidRPr="009C2AAE">
        <w:rPr>
          <w:rFonts w:cstheme="minorHAnsi"/>
          <w:sz w:val="24"/>
          <w:szCs w:val="24"/>
        </w:rPr>
        <w:t>,</w:t>
      </w:r>
      <w:r w:rsidR="00143881" w:rsidRPr="009C2AAE">
        <w:rPr>
          <w:rFonts w:cstheme="minorHAnsi"/>
          <w:sz w:val="24"/>
          <w:szCs w:val="24"/>
        </w:rPr>
        <w:t xml:space="preserve">   </w:t>
      </w:r>
      <w:r w:rsidR="00C21D60" w:rsidRPr="009C2AAE">
        <w:rPr>
          <w:rFonts w:cstheme="minorHAnsi"/>
          <w:sz w:val="24"/>
          <w:szCs w:val="24"/>
        </w:rPr>
        <w:t>ś</w:t>
      </w:r>
      <w:r w:rsidR="00143881" w:rsidRPr="009C2AAE">
        <w:rPr>
          <w:rFonts w:cstheme="minorHAnsi"/>
          <w:sz w:val="24"/>
          <w:szCs w:val="24"/>
        </w:rPr>
        <w:t xml:space="preserve">rodek poprawiający nastrój, zmniejsza uczucie zmęczenia </w:t>
      </w:r>
      <w:r w:rsidR="00C21D60" w:rsidRPr="009C2AAE">
        <w:rPr>
          <w:rFonts w:cstheme="minorHAnsi"/>
          <w:sz w:val="24"/>
          <w:szCs w:val="24"/>
        </w:rPr>
        <w:t>.</w:t>
      </w:r>
      <w:r w:rsidR="00143881" w:rsidRPr="009C2AAE">
        <w:rPr>
          <w:rFonts w:cstheme="minorHAnsi"/>
          <w:sz w:val="24"/>
          <w:szCs w:val="24"/>
        </w:rPr>
        <w:br/>
      </w:r>
      <w:proofErr w:type="spellStart"/>
      <w:r w:rsidR="00143881" w:rsidRPr="009C2AAE">
        <w:rPr>
          <w:rFonts w:cstheme="minorHAnsi"/>
          <w:b/>
          <w:bCs/>
          <w:sz w:val="24"/>
          <w:szCs w:val="24"/>
        </w:rPr>
        <w:t>Alprazolam</w:t>
      </w:r>
      <w:proofErr w:type="spellEnd"/>
      <w:r w:rsidR="00143881" w:rsidRPr="009C2AAE">
        <w:rPr>
          <w:rFonts w:cstheme="minorHAnsi"/>
          <w:sz w:val="24"/>
          <w:szCs w:val="24"/>
        </w:rPr>
        <w:t xml:space="preserve"> (</w:t>
      </w:r>
      <w:proofErr w:type="spellStart"/>
      <w:r w:rsidR="00143881" w:rsidRPr="009C2AAE">
        <w:rPr>
          <w:rFonts w:cstheme="minorHAnsi"/>
          <w:sz w:val="24"/>
          <w:szCs w:val="24"/>
        </w:rPr>
        <w:t>afobam</w:t>
      </w:r>
      <w:proofErr w:type="spellEnd"/>
      <w:r w:rsidR="00143881" w:rsidRPr="009C2AAE">
        <w:rPr>
          <w:rFonts w:cstheme="minorHAnsi"/>
          <w:sz w:val="24"/>
          <w:szCs w:val="24"/>
        </w:rPr>
        <w:t xml:space="preserve">, </w:t>
      </w:r>
      <w:proofErr w:type="spellStart"/>
      <w:r w:rsidR="00143881" w:rsidRPr="009C2AAE">
        <w:rPr>
          <w:rFonts w:cstheme="minorHAnsi"/>
          <w:sz w:val="24"/>
          <w:szCs w:val="24"/>
        </w:rPr>
        <w:t>alprazomerck</w:t>
      </w:r>
      <w:proofErr w:type="spellEnd"/>
      <w:r w:rsidR="00143881" w:rsidRPr="009C2AAE">
        <w:rPr>
          <w:rFonts w:cstheme="minorHAnsi"/>
          <w:sz w:val="24"/>
          <w:szCs w:val="24"/>
        </w:rPr>
        <w:t xml:space="preserve">, </w:t>
      </w:r>
      <w:proofErr w:type="spellStart"/>
      <w:r w:rsidR="00143881" w:rsidRPr="009C2AAE">
        <w:rPr>
          <w:rFonts w:cstheme="minorHAnsi"/>
          <w:sz w:val="24"/>
          <w:szCs w:val="24"/>
        </w:rPr>
        <w:t>alprox</w:t>
      </w:r>
      <w:proofErr w:type="spellEnd"/>
      <w:r w:rsidR="00143881" w:rsidRPr="009C2AAE">
        <w:rPr>
          <w:rFonts w:cstheme="minorHAnsi"/>
          <w:sz w:val="24"/>
          <w:szCs w:val="24"/>
        </w:rPr>
        <w:t xml:space="preserve">, </w:t>
      </w:r>
      <w:proofErr w:type="spellStart"/>
      <w:r w:rsidR="00143881" w:rsidRPr="009C2AAE">
        <w:rPr>
          <w:rFonts w:cstheme="minorHAnsi"/>
          <w:sz w:val="24"/>
          <w:szCs w:val="24"/>
        </w:rPr>
        <w:t>neurol</w:t>
      </w:r>
      <w:proofErr w:type="spellEnd"/>
      <w:r w:rsidR="00143881" w:rsidRPr="009C2AAE">
        <w:rPr>
          <w:rFonts w:cstheme="minorHAnsi"/>
          <w:sz w:val="24"/>
          <w:szCs w:val="24"/>
        </w:rPr>
        <w:t xml:space="preserve">, </w:t>
      </w:r>
      <w:proofErr w:type="spellStart"/>
      <w:r w:rsidR="00143881" w:rsidRPr="009C2AAE">
        <w:rPr>
          <w:rFonts w:cstheme="minorHAnsi"/>
          <w:sz w:val="24"/>
          <w:szCs w:val="24"/>
        </w:rPr>
        <w:t>xanax</w:t>
      </w:r>
      <w:proofErr w:type="spellEnd"/>
      <w:r w:rsidR="00143881" w:rsidRPr="009C2AAE">
        <w:rPr>
          <w:rFonts w:cstheme="minorHAnsi"/>
          <w:sz w:val="24"/>
          <w:szCs w:val="24"/>
        </w:rPr>
        <w:t xml:space="preserve">, </w:t>
      </w:r>
      <w:proofErr w:type="spellStart"/>
      <w:r w:rsidR="00143881" w:rsidRPr="009C2AAE">
        <w:rPr>
          <w:rFonts w:cstheme="minorHAnsi"/>
          <w:sz w:val="24"/>
          <w:szCs w:val="24"/>
        </w:rPr>
        <w:t>zomiren</w:t>
      </w:r>
      <w:proofErr w:type="spellEnd"/>
      <w:r w:rsidR="00143881" w:rsidRPr="009C2AAE">
        <w:rPr>
          <w:rFonts w:cstheme="minorHAnsi"/>
          <w:sz w:val="24"/>
          <w:szCs w:val="24"/>
        </w:rPr>
        <w:t xml:space="preserve">)    </w:t>
      </w:r>
      <w:r w:rsidR="00C21D60" w:rsidRPr="009C2AAE">
        <w:rPr>
          <w:rFonts w:cstheme="minorHAnsi"/>
          <w:sz w:val="24"/>
          <w:szCs w:val="24"/>
        </w:rPr>
        <w:t>s</w:t>
      </w:r>
      <w:r w:rsidR="00143881" w:rsidRPr="009C2AAE">
        <w:rPr>
          <w:rFonts w:cstheme="minorHAnsi"/>
          <w:sz w:val="24"/>
          <w:szCs w:val="24"/>
        </w:rPr>
        <w:t>tosowany u osób z zespołami depresyjnymi</w:t>
      </w:r>
      <w:r w:rsidR="00C21D60" w:rsidRPr="009C2AAE">
        <w:rPr>
          <w:rFonts w:cstheme="minorHAnsi"/>
          <w:sz w:val="24"/>
          <w:szCs w:val="24"/>
        </w:rPr>
        <w:t>,</w:t>
      </w:r>
      <w:r w:rsidR="00143881" w:rsidRPr="009C2AAE">
        <w:rPr>
          <w:rFonts w:cstheme="minorHAnsi"/>
          <w:sz w:val="24"/>
          <w:szCs w:val="24"/>
        </w:rPr>
        <w:t xml:space="preserve">     </w:t>
      </w:r>
      <w:r w:rsidR="00C21D60" w:rsidRPr="009C2AAE">
        <w:rPr>
          <w:rFonts w:cstheme="minorHAnsi"/>
          <w:sz w:val="24"/>
          <w:szCs w:val="24"/>
        </w:rPr>
        <w:t>ś</w:t>
      </w:r>
      <w:r w:rsidR="00143881" w:rsidRPr="009C2AAE">
        <w:rPr>
          <w:rFonts w:cstheme="minorHAnsi"/>
          <w:sz w:val="24"/>
          <w:szCs w:val="24"/>
        </w:rPr>
        <w:t>rodek o działaniu pobudzającym</w:t>
      </w:r>
      <w:r w:rsidR="00C21D60" w:rsidRPr="009C2AAE">
        <w:rPr>
          <w:rFonts w:cstheme="minorHAnsi"/>
          <w:sz w:val="24"/>
          <w:szCs w:val="24"/>
        </w:rPr>
        <w:t>.</w:t>
      </w:r>
    </w:p>
    <w:sectPr w:rsidR="00F435DF" w:rsidRPr="009C2AAE" w:rsidSect="00F435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05C2"/>
    <w:rsid w:val="00017FA0"/>
    <w:rsid w:val="00143881"/>
    <w:rsid w:val="002271B1"/>
    <w:rsid w:val="005E05C2"/>
    <w:rsid w:val="00611A02"/>
    <w:rsid w:val="006552D1"/>
    <w:rsid w:val="00774900"/>
    <w:rsid w:val="009C2AAE"/>
    <w:rsid w:val="00C21D60"/>
    <w:rsid w:val="00CE53FF"/>
    <w:rsid w:val="00D27A35"/>
    <w:rsid w:val="00D66E8F"/>
    <w:rsid w:val="00E52402"/>
    <w:rsid w:val="00F227D1"/>
    <w:rsid w:val="00F435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35D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E05C2"/>
    <w:rPr>
      <w:color w:val="0000FF"/>
      <w:u w:val="single"/>
    </w:rPr>
  </w:style>
  <w:style w:type="paragraph" w:styleId="Tekstdymka">
    <w:name w:val="Balloon Text"/>
    <w:basedOn w:val="Normalny"/>
    <w:link w:val="TekstdymkaZnak"/>
    <w:uiPriority w:val="99"/>
    <w:semiHidden/>
    <w:unhideWhenUsed/>
    <w:rsid w:val="005E05C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05C2"/>
    <w:rPr>
      <w:rFonts w:ascii="Tahoma" w:hAnsi="Tahoma" w:cs="Tahoma"/>
      <w:sz w:val="16"/>
      <w:szCs w:val="16"/>
    </w:rPr>
  </w:style>
  <w:style w:type="paragraph" w:styleId="NormalnyWeb">
    <w:name w:val="Normal (Web)"/>
    <w:basedOn w:val="Normalny"/>
    <w:uiPriority w:val="99"/>
    <w:semiHidden/>
    <w:unhideWhenUsed/>
    <w:rsid w:val="0014388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43881"/>
    <w:rPr>
      <w:b/>
      <w:bCs/>
    </w:rPr>
  </w:style>
  <w:style w:type="character" w:styleId="Uwydatnienie">
    <w:name w:val="Emphasis"/>
    <w:basedOn w:val="Domylnaczcionkaakapitu"/>
    <w:uiPriority w:val="20"/>
    <w:qFormat/>
    <w:rsid w:val="00017FA0"/>
    <w:rPr>
      <w:i/>
      <w:iCs/>
    </w:rPr>
  </w:style>
</w:styles>
</file>

<file path=word/webSettings.xml><?xml version="1.0" encoding="utf-8"?>
<w:webSettings xmlns:r="http://schemas.openxmlformats.org/officeDocument/2006/relationships" xmlns:w="http://schemas.openxmlformats.org/wordprocessingml/2006/main">
  <w:divs>
    <w:div w:id="424152111">
      <w:bodyDiv w:val="1"/>
      <w:marLeft w:val="0"/>
      <w:marRight w:val="0"/>
      <w:marTop w:val="0"/>
      <w:marBottom w:val="0"/>
      <w:divBdr>
        <w:top w:val="none" w:sz="0" w:space="0" w:color="auto"/>
        <w:left w:val="none" w:sz="0" w:space="0" w:color="auto"/>
        <w:bottom w:val="none" w:sz="0" w:space="0" w:color="auto"/>
        <w:right w:val="none" w:sz="0" w:space="0" w:color="auto"/>
      </w:divBdr>
    </w:div>
    <w:div w:id="760756518">
      <w:bodyDiv w:val="1"/>
      <w:marLeft w:val="0"/>
      <w:marRight w:val="0"/>
      <w:marTop w:val="0"/>
      <w:marBottom w:val="0"/>
      <w:divBdr>
        <w:top w:val="none" w:sz="0" w:space="0" w:color="auto"/>
        <w:left w:val="none" w:sz="0" w:space="0" w:color="auto"/>
        <w:bottom w:val="none" w:sz="0" w:space="0" w:color="auto"/>
        <w:right w:val="none" w:sz="0" w:space="0" w:color="auto"/>
      </w:divBdr>
    </w:div>
    <w:div w:id="19416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1708</Words>
  <Characters>10248</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Zosia</dc:creator>
  <cp:lastModifiedBy>Agnieszka</cp:lastModifiedBy>
  <cp:revision>5</cp:revision>
  <dcterms:created xsi:type="dcterms:W3CDTF">2015-05-06T20:31:00Z</dcterms:created>
  <dcterms:modified xsi:type="dcterms:W3CDTF">2019-04-04T08:45:00Z</dcterms:modified>
</cp:coreProperties>
</file>